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F5C8" w14:textId="1105C9A3" w:rsidR="009C6F61" w:rsidRDefault="009C6F61" w:rsidP="006E27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sidRPr="009C6F61">
        <w:rPr>
          <w:rFonts w:ascii="Arial" w:hAnsi="Arial" w:cs="Arial"/>
          <w:vertAlign w:val="superscript"/>
        </w:rPr>
        <w:t>th</w:t>
      </w:r>
      <w:r>
        <w:rPr>
          <w:rFonts w:ascii="Arial" w:hAnsi="Arial" w:cs="Arial"/>
        </w:rPr>
        <w:t xml:space="preserve"> November 2023</w:t>
      </w:r>
    </w:p>
    <w:p w14:paraId="6254044E" w14:textId="36F9CC14" w:rsidR="006E275D" w:rsidRPr="00EC3DE8" w:rsidRDefault="006E275D" w:rsidP="006E275D">
      <w:pPr>
        <w:rPr>
          <w:rFonts w:ascii="Arial" w:hAnsi="Arial" w:cs="Arial"/>
        </w:rPr>
      </w:pPr>
      <w:r w:rsidRPr="00EC3DE8">
        <w:rPr>
          <w:rFonts w:ascii="Arial" w:hAnsi="Arial" w:cs="Arial"/>
        </w:rPr>
        <w:t>Dear parents/carers</w:t>
      </w:r>
      <w:r>
        <w:rPr>
          <w:rFonts w:ascii="Arial" w:hAnsi="Arial" w:cs="Arial"/>
        </w:rPr>
        <w:t>,</w:t>
      </w:r>
    </w:p>
    <w:p w14:paraId="4C361B66" w14:textId="77777777" w:rsidR="006E275D" w:rsidRPr="00EC3DE8" w:rsidRDefault="006E275D" w:rsidP="006E275D">
      <w:pPr>
        <w:jc w:val="center"/>
        <w:rPr>
          <w:rFonts w:ascii="Arial" w:hAnsi="Arial" w:cs="Arial"/>
          <w:b/>
          <w:bCs/>
          <w:u w:val="single"/>
        </w:rPr>
      </w:pPr>
      <w:r w:rsidRPr="00EC3DE8">
        <w:rPr>
          <w:rFonts w:ascii="Arial" w:hAnsi="Arial" w:cs="Arial"/>
          <w:b/>
          <w:bCs/>
          <w:u w:val="single"/>
        </w:rPr>
        <w:t>Mental Health Awareness</w:t>
      </w:r>
    </w:p>
    <w:p w14:paraId="52C5E395" w14:textId="77777777" w:rsidR="006E275D" w:rsidRPr="00EC3DE8" w:rsidRDefault="006E275D" w:rsidP="006E275D">
      <w:pPr>
        <w:rPr>
          <w:rFonts w:ascii="Arial" w:hAnsi="Arial" w:cs="Arial"/>
        </w:rPr>
      </w:pPr>
      <w:r w:rsidRPr="00EC3DE8">
        <w:rPr>
          <w:rFonts w:ascii="Arial" w:hAnsi="Arial" w:cs="Arial"/>
        </w:rPr>
        <w:t xml:space="preserve">Throughout the school year </w:t>
      </w:r>
      <w:r>
        <w:rPr>
          <w:rFonts w:ascii="Arial" w:hAnsi="Arial" w:cs="Arial"/>
        </w:rPr>
        <w:t xml:space="preserve">the </w:t>
      </w:r>
      <w:r w:rsidRPr="00EC3DE8">
        <w:rPr>
          <w:rFonts w:ascii="Arial" w:hAnsi="Arial" w:cs="Arial"/>
        </w:rPr>
        <w:t>children will be learning about mental health and wellbeing and discussing what mental health is and the many ways that we can look after our own mental health and wellbeing through small easy steps.</w:t>
      </w:r>
    </w:p>
    <w:p w14:paraId="0CB8A891" w14:textId="75BD92E6" w:rsidR="006E275D" w:rsidRPr="00EC3DE8" w:rsidRDefault="006E275D" w:rsidP="006E275D">
      <w:pPr>
        <w:rPr>
          <w:rFonts w:ascii="Arial" w:hAnsi="Arial" w:cs="Arial"/>
        </w:rPr>
      </w:pPr>
      <w:r w:rsidRPr="00EC3DE8">
        <w:rPr>
          <w:rFonts w:ascii="Arial" w:hAnsi="Arial" w:cs="Arial"/>
        </w:rPr>
        <w:t xml:space="preserve">The children </w:t>
      </w:r>
      <w:r w:rsidR="00236BC1">
        <w:rPr>
          <w:rFonts w:ascii="Arial" w:hAnsi="Arial" w:cs="Arial"/>
        </w:rPr>
        <w:t>took part in Mental Health Awareness Day recently and brought home the Get Britain Talking homework to do with their parents/carers.</w:t>
      </w:r>
    </w:p>
    <w:p w14:paraId="2327898F" w14:textId="77777777" w:rsidR="006E275D" w:rsidRPr="00EC3DE8" w:rsidRDefault="006E275D" w:rsidP="006E275D">
      <w:pPr>
        <w:rPr>
          <w:rFonts w:ascii="Arial" w:hAnsi="Arial" w:cs="Arial"/>
        </w:rPr>
      </w:pPr>
      <w:r w:rsidRPr="00EC3DE8">
        <w:rPr>
          <w:rFonts w:ascii="Arial" w:hAnsi="Arial" w:cs="Arial"/>
        </w:rPr>
        <w:t xml:space="preserve">As adults we know that good mental health is something that is hugely important </w:t>
      </w:r>
      <w:proofErr w:type="gramStart"/>
      <w:r w:rsidRPr="00EC3DE8">
        <w:rPr>
          <w:rFonts w:ascii="Arial" w:hAnsi="Arial" w:cs="Arial"/>
        </w:rPr>
        <w:t>in order for</w:t>
      </w:r>
      <w:proofErr w:type="gramEnd"/>
      <w:r w:rsidRPr="00EC3DE8">
        <w:rPr>
          <w:rFonts w:ascii="Arial" w:hAnsi="Arial" w:cs="Arial"/>
        </w:rPr>
        <w:t xml:space="preserve"> people to function, but more importantly thrive.</w:t>
      </w:r>
    </w:p>
    <w:p w14:paraId="3ED50658" w14:textId="77777777" w:rsidR="006E275D" w:rsidRPr="00EC3DE8" w:rsidRDefault="006E275D" w:rsidP="006E275D">
      <w:pPr>
        <w:rPr>
          <w:rFonts w:ascii="Arial" w:hAnsi="Arial" w:cs="Arial"/>
        </w:rPr>
      </w:pPr>
      <w:r w:rsidRPr="00EC3DE8">
        <w:rPr>
          <w:rFonts w:ascii="Arial" w:hAnsi="Arial" w:cs="Arial"/>
        </w:rPr>
        <w:t xml:space="preserve">Here are Our Lady’s we are fortunate to have 4 teaching assistants that are ELSA trained.  (Emotional Literacy Support Assistants).  They </w:t>
      </w:r>
      <w:proofErr w:type="gramStart"/>
      <w:r w:rsidRPr="00EC3DE8">
        <w:rPr>
          <w:rFonts w:ascii="Arial" w:hAnsi="Arial" w:cs="Arial"/>
        </w:rPr>
        <w:t>are able to</w:t>
      </w:r>
      <w:proofErr w:type="gramEnd"/>
      <w:r w:rsidRPr="00EC3DE8">
        <w:rPr>
          <w:rFonts w:ascii="Arial" w:hAnsi="Arial" w:cs="Arial"/>
        </w:rPr>
        <w:t xml:space="preserve"> deliver interventions to help children to manage their feelings and emotions and give the children strategies to cope and be resilient when things are tough.</w:t>
      </w:r>
    </w:p>
    <w:p w14:paraId="0D613E2E" w14:textId="261537E6" w:rsidR="006E275D" w:rsidRPr="00EC3DE8" w:rsidRDefault="006E275D" w:rsidP="006E275D">
      <w:pPr>
        <w:rPr>
          <w:rFonts w:ascii="Arial" w:hAnsi="Arial" w:cs="Arial"/>
        </w:rPr>
      </w:pPr>
      <w:r w:rsidRPr="00EC3DE8">
        <w:rPr>
          <w:rFonts w:ascii="Arial" w:hAnsi="Arial" w:cs="Arial"/>
        </w:rPr>
        <w:t>For those children who perhaps need a little bit more support than an ELSA TA working with them for half a term or a term</w:t>
      </w:r>
      <w:r w:rsidR="009C6F61">
        <w:rPr>
          <w:rFonts w:ascii="Arial" w:hAnsi="Arial" w:cs="Arial"/>
        </w:rPr>
        <w:t>,</w:t>
      </w:r>
      <w:r w:rsidRPr="00EC3DE8">
        <w:rPr>
          <w:rFonts w:ascii="Arial" w:hAnsi="Arial" w:cs="Arial"/>
        </w:rPr>
        <w:t xml:space="preserve"> we </w:t>
      </w:r>
      <w:r w:rsidR="000A0B89">
        <w:rPr>
          <w:rFonts w:ascii="Arial" w:hAnsi="Arial" w:cs="Arial"/>
        </w:rPr>
        <w:t>now have</w:t>
      </w:r>
      <w:r w:rsidRPr="00EC3DE8">
        <w:rPr>
          <w:rFonts w:ascii="Arial" w:hAnsi="Arial" w:cs="Arial"/>
        </w:rPr>
        <w:t xml:space="preserve"> a MHST (Mental Health Support Team) who work in school with us.  They come into school each half term to discuss children who may need a little bit of support managing worries, anxiety, phobias etc.  Th</w:t>
      </w:r>
      <w:r>
        <w:rPr>
          <w:rFonts w:ascii="Arial" w:hAnsi="Arial" w:cs="Arial"/>
        </w:rPr>
        <w:t>is NHS</w:t>
      </w:r>
      <w:r w:rsidRPr="00EC3DE8">
        <w:rPr>
          <w:rFonts w:ascii="Arial" w:hAnsi="Arial" w:cs="Arial"/>
        </w:rPr>
        <w:t xml:space="preserve"> service triages children, and then if deemed appropriate a plan of support is offered </w:t>
      </w:r>
      <w:r w:rsidR="000A0B89">
        <w:rPr>
          <w:rFonts w:ascii="Arial" w:hAnsi="Arial" w:cs="Arial"/>
        </w:rPr>
        <w:t>for</w:t>
      </w:r>
      <w:r w:rsidRPr="00EC3DE8">
        <w:rPr>
          <w:rFonts w:ascii="Arial" w:hAnsi="Arial" w:cs="Arial"/>
        </w:rPr>
        <w:t xml:space="preserve"> children.  Obviously, consent from parents </w:t>
      </w:r>
      <w:proofErr w:type="gramStart"/>
      <w:r w:rsidRPr="00EC3DE8">
        <w:rPr>
          <w:rFonts w:ascii="Arial" w:hAnsi="Arial" w:cs="Arial"/>
        </w:rPr>
        <w:t>has to</w:t>
      </w:r>
      <w:proofErr w:type="gramEnd"/>
      <w:r w:rsidRPr="00EC3DE8">
        <w:rPr>
          <w:rFonts w:ascii="Arial" w:hAnsi="Arial" w:cs="Arial"/>
        </w:rPr>
        <w:t xml:space="preserve"> be obtained before a discussion around a child can take place and parents are invited to a meeting with the MHST worker in school at a convenient time for all.</w:t>
      </w:r>
    </w:p>
    <w:p w14:paraId="669B26E0" w14:textId="77CB03CC" w:rsidR="006E275D" w:rsidRPr="00EC3DE8" w:rsidRDefault="006E275D" w:rsidP="006E275D">
      <w:pPr>
        <w:rPr>
          <w:rFonts w:ascii="Arial" w:hAnsi="Arial" w:cs="Arial"/>
        </w:rPr>
      </w:pPr>
      <w:r w:rsidRPr="00EC3DE8">
        <w:rPr>
          <w:rFonts w:ascii="Arial" w:hAnsi="Arial" w:cs="Arial"/>
        </w:rPr>
        <w:t>With all this support available to our children</w:t>
      </w:r>
      <w:r w:rsidR="000A0B89">
        <w:rPr>
          <w:rFonts w:ascii="Arial" w:hAnsi="Arial" w:cs="Arial"/>
        </w:rPr>
        <w:t>,</w:t>
      </w:r>
      <w:r w:rsidRPr="00EC3DE8">
        <w:rPr>
          <w:rFonts w:ascii="Arial" w:hAnsi="Arial" w:cs="Arial"/>
        </w:rPr>
        <w:t xml:space="preserve"> hopefully we can reach out and support those children in need here at Our Lady’s</w:t>
      </w:r>
      <w:r w:rsidRPr="00E77F78">
        <w:rPr>
          <w:rFonts w:ascii="Arial" w:hAnsi="Arial" w:cs="Arial"/>
        </w:rPr>
        <w:t xml:space="preserve">.  </w:t>
      </w:r>
      <w:r w:rsidR="00C76225" w:rsidRPr="00E77F78">
        <w:rPr>
          <w:rFonts w:ascii="Arial" w:hAnsi="Arial" w:cs="Arial"/>
        </w:rPr>
        <w:t>There is additional support and ideas on the school website.</w:t>
      </w:r>
      <w:r w:rsidR="00E77F78" w:rsidRPr="00E77F78">
        <w:t xml:space="preserve"> </w:t>
      </w:r>
      <w:hyperlink r:id="rId8" w:history="1">
        <w:r w:rsidR="00E77F78" w:rsidRPr="00713D52">
          <w:rPr>
            <w:rStyle w:val="Hyperlink"/>
            <w:rFonts w:ascii="Arial" w:hAnsi="Arial" w:cs="Arial"/>
          </w:rPr>
          <w:t>https://www.olpsprimary.co.uk/website/mental_health__well-being/627876</w:t>
        </w:r>
      </w:hyperlink>
      <w:r w:rsidR="00E77F78">
        <w:rPr>
          <w:rFonts w:ascii="Arial" w:hAnsi="Arial" w:cs="Arial"/>
        </w:rPr>
        <w:t xml:space="preserve"> </w:t>
      </w:r>
      <w:r w:rsidR="00C76225" w:rsidRPr="00EC3DE8">
        <w:rPr>
          <w:rFonts w:ascii="Arial" w:hAnsi="Arial" w:cs="Arial"/>
        </w:rPr>
        <w:t xml:space="preserve">  </w:t>
      </w:r>
      <w:r w:rsidR="009C6F61">
        <w:rPr>
          <w:rFonts w:ascii="Arial" w:hAnsi="Arial" w:cs="Arial"/>
        </w:rPr>
        <w:t xml:space="preserve"> </w:t>
      </w:r>
      <w:r w:rsidRPr="00EC3DE8">
        <w:rPr>
          <w:rFonts w:ascii="Arial" w:hAnsi="Arial" w:cs="Arial"/>
        </w:rPr>
        <w:t>Please contact me or the school office if you need further information or think that</w:t>
      </w:r>
      <w:r w:rsidR="009C6F61">
        <w:rPr>
          <w:rFonts w:ascii="Arial" w:hAnsi="Arial" w:cs="Arial"/>
        </w:rPr>
        <w:t xml:space="preserve"> </w:t>
      </w:r>
      <w:r w:rsidRPr="00EC3DE8">
        <w:rPr>
          <w:rFonts w:ascii="Arial" w:hAnsi="Arial" w:cs="Arial"/>
        </w:rPr>
        <w:t>this is something that would benefit your child.</w:t>
      </w:r>
    </w:p>
    <w:p w14:paraId="692F5A1B" w14:textId="77777777" w:rsidR="006E275D" w:rsidRPr="00EC3DE8" w:rsidRDefault="006E275D" w:rsidP="006E275D">
      <w:pPr>
        <w:rPr>
          <w:rFonts w:ascii="Arial" w:hAnsi="Arial" w:cs="Arial"/>
        </w:rPr>
      </w:pPr>
      <w:r w:rsidRPr="00EC3DE8">
        <w:rPr>
          <w:rFonts w:ascii="Arial" w:hAnsi="Arial" w:cs="Arial"/>
        </w:rPr>
        <w:t>With thanks for your continued support.</w:t>
      </w:r>
    </w:p>
    <w:p w14:paraId="26EEAA0F" w14:textId="77777777" w:rsidR="006E275D" w:rsidRPr="00EC3DE8" w:rsidRDefault="006E275D" w:rsidP="006E275D">
      <w:pPr>
        <w:rPr>
          <w:rFonts w:ascii="Arial" w:hAnsi="Arial" w:cs="Arial"/>
        </w:rPr>
      </w:pPr>
      <w:r w:rsidRPr="00EC3DE8">
        <w:rPr>
          <w:rFonts w:ascii="Arial" w:hAnsi="Arial" w:cs="Arial"/>
        </w:rPr>
        <w:t>Yours faithfully</w:t>
      </w:r>
    </w:p>
    <w:p w14:paraId="2CFEDAB1" w14:textId="2AD0EBC7" w:rsidR="006E275D" w:rsidRDefault="009C6F61" w:rsidP="006E275D">
      <w:pPr>
        <w:rPr>
          <w:rFonts w:ascii="Lucida Calligraphy" w:hAnsi="Lucida Calligraphy" w:cs="Arial"/>
        </w:rPr>
      </w:pPr>
      <w:r w:rsidRPr="009C6F61">
        <w:rPr>
          <w:rFonts w:ascii="Lucida Calligraphy" w:hAnsi="Lucida Calligraphy" w:cs="Arial"/>
        </w:rPr>
        <w:t>A Heston</w:t>
      </w:r>
    </w:p>
    <w:p w14:paraId="1D691CEB" w14:textId="77777777" w:rsidR="009C6F61" w:rsidRDefault="009C6F61" w:rsidP="006E275D">
      <w:pPr>
        <w:rPr>
          <w:rFonts w:ascii="Arial" w:hAnsi="Arial" w:cs="Arial"/>
        </w:rPr>
      </w:pPr>
      <w:proofErr w:type="spellStart"/>
      <w:r w:rsidRPr="009C6F61">
        <w:rPr>
          <w:rFonts w:ascii="Arial" w:hAnsi="Arial" w:cs="Arial"/>
        </w:rPr>
        <w:t>Mrs</w:t>
      </w:r>
      <w:proofErr w:type="spellEnd"/>
      <w:r w:rsidRPr="009C6F61">
        <w:rPr>
          <w:rFonts w:ascii="Arial" w:hAnsi="Arial" w:cs="Arial"/>
        </w:rPr>
        <w:t xml:space="preserve"> A Heston</w:t>
      </w:r>
      <w:r>
        <w:rPr>
          <w:rFonts w:ascii="Arial" w:hAnsi="Arial" w:cs="Arial"/>
        </w:rPr>
        <w:t xml:space="preserve">   </w:t>
      </w:r>
    </w:p>
    <w:p w14:paraId="6E14D26C" w14:textId="425DA3FE" w:rsidR="006E275D" w:rsidRPr="00EC3DE8" w:rsidRDefault="00236BC1" w:rsidP="006E275D">
      <w:pPr>
        <w:rPr>
          <w:rFonts w:ascii="Arial" w:hAnsi="Arial" w:cs="Arial"/>
        </w:rPr>
      </w:pPr>
      <w:r>
        <w:rPr>
          <w:rFonts w:ascii="Arial" w:hAnsi="Arial" w:cs="Arial"/>
        </w:rPr>
        <w:t xml:space="preserve">Deputy </w:t>
      </w:r>
      <w:r w:rsidR="006E275D" w:rsidRPr="006E275D">
        <w:rPr>
          <w:rFonts w:ascii="Arial" w:hAnsi="Arial" w:cs="Arial"/>
        </w:rPr>
        <w:t>Headteacher/SENDCo</w:t>
      </w:r>
    </w:p>
    <w:p w14:paraId="444B66D9" w14:textId="77777777" w:rsidR="00CC2BF0" w:rsidRPr="00B03FEE" w:rsidRDefault="00CC2BF0" w:rsidP="00CC2BF0">
      <w:pPr>
        <w:rPr>
          <w:rFonts w:ascii="Arial" w:hAnsi="Arial" w:cs="Arial"/>
        </w:rPr>
      </w:pPr>
    </w:p>
    <w:p w14:paraId="14B92A29" w14:textId="77777777" w:rsidR="00896D75" w:rsidRPr="00837476" w:rsidRDefault="00837476" w:rsidP="004102DD">
      <w:pPr>
        <w:spacing w:after="100" w:afterAutospacing="1"/>
        <w:ind w:left="-851"/>
        <w:rPr>
          <w:rFonts w:ascii="Arial" w:hAnsi="Arial" w:cs="Arial"/>
          <w:sz w:val="22"/>
          <w:szCs w:val="22"/>
        </w:rPr>
      </w:pPr>
      <w:r w:rsidRPr="00837476">
        <w:rPr>
          <w:rFonts w:ascii="Arial" w:eastAsia="Times New Roman" w:hAnsi="Arial" w:cs="Arial"/>
          <w:color w:val="000000"/>
          <w:sz w:val="22"/>
          <w:szCs w:val="22"/>
          <w:lang w:eastAsia="en-GB"/>
        </w:rPr>
        <w:lastRenderedPageBreak/>
        <w:t xml:space="preserve"> </w:t>
      </w:r>
    </w:p>
    <w:sectPr w:rsidR="00896D75" w:rsidRPr="00837476" w:rsidSect="000E5DAB">
      <w:headerReference w:type="even" r:id="rId9"/>
      <w:headerReference w:type="default" r:id="rId10"/>
      <w:footerReference w:type="default" r:id="rId11"/>
      <w:headerReference w:type="first" r:id="rId12"/>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BA70" w14:textId="77777777" w:rsidR="00D604D9" w:rsidRDefault="00D604D9" w:rsidP="00883473">
      <w:pPr>
        <w:spacing w:after="0"/>
      </w:pPr>
      <w:r>
        <w:separator/>
      </w:r>
    </w:p>
  </w:endnote>
  <w:endnote w:type="continuationSeparator" w:id="0">
    <w:p w14:paraId="0096CAA5" w14:textId="77777777" w:rsidR="00D604D9" w:rsidRDefault="00D604D9" w:rsidP="00883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96E9" w14:textId="77777777" w:rsidR="002751A6" w:rsidRDefault="003D4288">
    <w:pPr>
      <w:pStyle w:val="Footer"/>
    </w:pPr>
    <w:r>
      <w:rPr>
        <w:noProof/>
        <w:lang w:eastAsia="en-GB"/>
      </w:rPr>
      <mc:AlternateContent>
        <mc:Choice Requires="wps">
          <w:drawing>
            <wp:anchor distT="0" distB="0" distL="114300" distR="114300" simplePos="0" relativeHeight="251664384" behindDoc="0" locked="0" layoutInCell="1" allowOverlap="1" wp14:anchorId="44EF4EB2" wp14:editId="2BAACF78">
              <wp:simplePos x="0" y="0"/>
              <wp:positionH relativeFrom="page">
                <wp:align>left</wp:align>
              </wp:positionH>
              <wp:positionV relativeFrom="paragraph">
                <wp:posOffset>-290830</wp:posOffset>
              </wp:positionV>
              <wp:extent cx="4314825" cy="297180"/>
              <wp:effectExtent l="0" t="0" r="9525" b="7620"/>
              <wp:wrapNone/>
              <wp:docPr id="3" name="Text Box 3"/>
              <wp:cNvGraphicFramePr/>
              <a:graphic xmlns:a="http://schemas.openxmlformats.org/drawingml/2006/main">
                <a:graphicData uri="http://schemas.microsoft.com/office/word/2010/wordprocessingShape">
                  <wps:wsp>
                    <wps:cNvSpPr txBox="1"/>
                    <wps:spPr>
                      <a:xfrm>
                        <a:off x="0" y="0"/>
                        <a:ext cx="4314825" cy="297180"/>
                      </a:xfrm>
                      <a:prstGeom prst="rect">
                        <a:avLst/>
                      </a:prstGeom>
                      <a:solidFill>
                        <a:schemeClr val="lt1"/>
                      </a:solidFill>
                      <a:ln w="6350">
                        <a:noFill/>
                      </a:ln>
                    </wps:spPr>
                    <wps:txbx>
                      <w:txbxContent>
                        <w:p w14:paraId="42791214" w14:textId="77777777" w:rsidR="00674624" w:rsidRPr="005664BD" w:rsidRDefault="00553D1C" w:rsidP="00553D1C">
                          <w:pPr>
                            <w:rPr>
                              <w:rFonts w:ascii="Lucida Handwriting" w:hAnsi="Lucida Handwriting"/>
                              <w:b/>
                              <w:color w:val="002060"/>
                            </w:rPr>
                          </w:pPr>
                          <w:r>
                            <w:rPr>
                              <w:rFonts w:ascii="Lucida Handwriting" w:hAnsi="Lucida Handwriting"/>
                              <w:b/>
                              <w:color w:val="002060"/>
                            </w:rPr>
                            <w:t xml:space="preserve">      </w:t>
                          </w:r>
                          <w:r w:rsidR="00674624" w:rsidRPr="005664BD">
                            <w:rPr>
                              <w:rFonts w:ascii="Lucida Handwriting" w:hAnsi="Lucida Handwriting"/>
                              <w:b/>
                              <w:color w:val="002060"/>
                            </w:rPr>
                            <w:t xml:space="preserve">‘We learn to love everyone as Jesus loves </w:t>
                          </w:r>
                          <w:proofErr w:type="gramStart"/>
                          <w:r w:rsidR="00674624" w:rsidRPr="005664BD">
                            <w:rPr>
                              <w:rFonts w:ascii="Lucida Handwriting" w:hAnsi="Lucida Handwriting"/>
                              <w:b/>
                              <w:color w:val="002060"/>
                            </w:rPr>
                            <w:t>us’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F4EB2" id="_x0000_t202" coordsize="21600,21600" o:spt="202" path="m,l,21600r21600,l21600,xe">
              <v:stroke joinstyle="miter"/>
              <v:path gradientshapeok="t" o:connecttype="rect"/>
            </v:shapetype>
            <v:shape id="Text Box 3" o:spid="_x0000_s1027" type="#_x0000_t202" style="position:absolute;margin-left:0;margin-top:-22.9pt;width:339.75pt;height:23.4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" fillcolor="white [3201]" stroked="f" strokeweight=".5pt">
              <v:textbox>
                <w:txbxContent>
                  <w:p w14:paraId="42791214" w14:textId="77777777" w:rsidR="00674624" w:rsidRPr="005664BD" w:rsidRDefault="00553D1C" w:rsidP="00553D1C">
                    <w:pPr>
                      <w:rPr>
                        <w:rFonts w:ascii="Lucida Handwriting" w:hAnsi="Lucida Handwriting"/>
                        <w:b/>
                        <w:color w:val="002060"/>
                      </w:rPr>
                    </w:pPr>
                    <w:r>
                      <w:rPr>
                        <w:rFonts w:ascii="Lucida Handwriting" w:hAnsi="Lucida Handwriting"/>
                        <w:b/>
                        <w:color w:val="002060"/>
                      </w:rPr>
                      <w:t xml:space="preserve">      </w:t>
                    </w:r>
                    <w:r w:rsidR="00674624" w:rsidRPr="005664BD">
                      <w:rPr>
                        <w:rFonts w:ascii="Lucida Handwriting" w:hAnsi="Lucida Handwriting"/>
                        <w:b/>
                        <w:color w:val="002060"/>
                      </w:rPr>
                      <w:t xml:space="preserve">‘We learn to love everyone as Jesus loves </w:t>
                    </w:r>
                    <w:proofErr w:type="gramStart"/>
                    <w:r w:rsidR="00674624" w:rsidRPr="005664BD">
                      <w:rPr>
                        <w:rFonts w:ascii="Lucida Handwriting" w:hAnsi="Lucida Handwriting"/>
                        <w:b/>
                        <w:color w:val="002060"/>
                      </w:rPr>
                      <w:t>us’</w:t>
                    </w:r>
                    <w:proofErr w:type="gramEnd"/>
                  </w:p>
                </w:txbxContent>
              </v:textbox>
              <w10:wrap anchorx="page"/>
            </v:shape>
          </w:pict>
        </mc:Fallback>
      </mc:AlternateContent>
    </w:r>
    <w:r w:rsidR="00553D1C">
      <w:rPr>
        <w:noProof/>
        <w:lang w:eastAsia="en-GB"/>
      </w:rPr>
      <w:drawing>
        <wp:inline distT="0" distB="0" distL="0" distR="0" wp14:anchorId="52E5E909" wp14:editId="5929F22F">
          <wp:extent cx="815340" cy="575071"/>
          <wp:effectExtent l="0" t="0" r="3810" b="0"/>
          <wp:docPr id="18" name="Picture 18" descr="http://www.milfordacademy.org.uk/wp-content/uploads/2013/06/healthyschoo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lfordacademy.org.uk/wp-content/uploads/2013/06/healthyschools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934" cy="581838"/>
                  </a:xfrm>
                  <a:prstGeom prst="rect">
                    <a:avLst/>
                  </a:prstGeom>
                  <a:noFill/>
                  <a:ln>
                    <a:noFill/>
                  </a:ln>
                </pic:spPr>
              </pic:pic>
            </a:graphicData>
          </a:graphic>
        </wp:inline>
      </w:drawing>
    </w:r>
    <w:r w:rsidR="00AD5952">
      <w:rPr>
        <w:noProof/>
        <w:lang w:eastAsia="en-GB"/>
      </w:rPr>
      <w:t xml:space="preserve"> </w:t>
    </w:r>
    <w:r w:rsidR="00553D1C">
      <w:rPr>
        <w:noProof/>
        <w:lang w:eastAsia="en-GB"/>
      </w:rPr>
      <w:drawing>
        <wp:inline distT="0" distB="0" distL="0" distR="0" wp14:anchorId="393CCED7" wp14:editId="6CD7D8CE">
          <wp:extent cx="853440" cy="637235"/>
          <wp:effectExtent l="0" t="0" r="3810" b="0"/>
          <wp:docPr id="19" name="Picture 19" descr="http://social-capital.net/wp-content/uploads/2015/06/Big-lottery-Fund-Logo-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cial-capital.net/wp-content/uploads/2015/06/Big-lottery-Fund-Logo-300x22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0002" cy="649601"/>
                  </a:xfrm>
                  <a:prstGeom prst="rect">
                    <a:avLst/>
                  </a:prstGeom>
                  <a:noFill/>
                  <a:ln>
                    <a:noFill/>
                  </a:ln>
                </pic:spPr>
              </pic:pic>
            </a:graphicData>
          </a:graphic>
        </wp:inline>
      </w:drawing>
    </w:r>
    <w:r w:rsidR="00553D1C">
      <w:rPr>
        <w:noProof/>
        <w:lang w:eastAsia="en-GB"/>
      </w:rPr>
      <w:drawing>
        <wp:inline distT="0" distB="0" distL="0" distR="0" wp14:anchorId="2FA55AB6" wp14:editId="7595C5F7">
          <wp:extent cx="533400" cy="6336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59862" cy="665102"/>
                  </a:xfrm>
                  <a:prstGeom prst="rect">
                    <a:avLst/>
                  </a:prstGeom>
                </pic:spPr>
              </pic:pic>
            </a:graphicData>
          </a:graphic>
        </wp:inline>
      </w:drawing>
    </w:r>
    <w:r w:rsidR="00AD5952">
      <w:rPr>
        <w:noProof/>
        <w:lang w:eastAsia="en-GB"/>
      </w:rPr>
      <w:t xml:space="preserve">    </w:t>
    </w:r>
    <w:r w:rsidR="00553D1C">
      <w:rPr>
        <w:noProof/>
        <w:lang w:eastAsia="en-GB"/>
      </w:rPr>
      <w:drawing>
        <wp:inline distT="0" distB="0" distL="0" distR="0" wp14:anchorId="0DD88A5F" wp14:editId="474118E1">
          <wp:extent cx="595261" cy="6400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9471" cy="655360"/>
                  </a:xfrm>
                  <a:prstGeom prst="rect">
                    <a:avLst/>
                  </a:prstGeom>
                </pic:spPr>
              </pic:pic>
            </a:graphicData>
          </a:graphic>
        </wp:inline>
      </w:drawing>
    </w:r>
    <w:r w:rsidR="00AD5952">
      <w:rPr>
        <w:noProof/>
        <w:lang w:eastAsia="en-GB"/>
      </w:rPr>
      <w:t xml:space="preserve">  </w:t>
    </w:r>
    <w:r w:rsidR="00737B89">
      <w:rPr>
        <w:noProof/>
        <w:lang w:eastAsia="en-GB"/>
      </w:rPr>
      <w:t xml:space="preserve"> </w:t>
    </w:r>
    <w:r w:rsidR="00553D1C" w:rsidRPr="00737B89">
      <w:rPr>
        <w:noProof/>
        <w:lang w:eastAsia="en-GB"/>
      </w:rPr>
      <w:drawing>
        <wp:inline distT="0" distB="0" distL="0" distR="0" wp14:anchorId="27645CB0" wp14:editId="50448375">
          <wp:extent cx="493228" cy="55018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68" cy="585818"/>
                  </a:xfrm>
                  <a:prstGeom prst="rect">
                    <a:avLst/>
                  </a:prstGeom>
                  <a:noFill/>
                  <a:ln>
                    <a:noFill/>
                  </a:ln>
                </pic:spPr>
              </pic:pic>
            </a:graphicData>
          </a:graphic>
        </wp:inline>
      </w:drawing>
    </w:r>
    <w:r w:rsidR="00737B89">
      <w:rPr>
        <w:noProof/>
        <w:lang w:eastAsia="en-GB"/>
      </w:rPr>
      <w:t xml:space="preserve">    </w:t>
    </w:r>
    <w:r w:rsidR="00553D1C">
      <w:rPr>
        <w:noProof/>
        <w:lang w:eastAsia="en-GB"/>
      </w:rPr>
      <w:drawing>
        <wp:inline distT="0" distB="0" distL="0" distR="0" wp14:anchorId="6F741032" wp14:editId="529E2F32">
          <wp:extent cx="502521" cy="498952"/>
          <wp:effectExtent l="0" t="0" r="0" b="0"/>
          <wp:docPr id="2" name="Picture 2" descr="C:\Users\stanleyl\AppData\Local\Microsoft\Windows\INetCache\Content.MSO\E743FC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leyl\AppData\Local\Microsoft\Windows\INetCache\Content.MSO\E743FCB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18" cy="530225"/>
                  </a:xfrm>
                  <a:prstGeom prst="rect">
                    <a:avLst/>
                  </a:prstGeom>
                  <a:noFill/>
                  <a:ln>
                    <a:noFill/>
                  </a:ln>
                </pic:spPr>
              </pic:pic>
            </a:graphicData>
          </a:graphic>
        </wp:inline>
      </w:drawing>
    </w:r>
    <w:r w:rsidR="00737B89">
      <w:rPr>
        <w:noProof/>
        <w:lang w:eastAsia="en-GB"/>
      </w:rPr>
      <w:t xml:space="preserve"> </w:t>
    </w:r>
    <w:r w:rsidR="00AD5952">
      <w:rPr>
        <w:noProof/>
        <w:lang w:eastAsia="en-GB"/>
      </w:rPr>
      <w:t xml:space="preserve">   </w:t>
    </w:r>
    <w:r w:rsidR="00A15AF3">
      <w:rPr>
        <w:noProof/>
        <w:lang w:eastAsia="en-GB"/>
      </w:rPr>
      <w:drawing>
        <wp:inline distT="0" distB="0" distL="0" distR="0" wp14:anchorId="198573B3" wp14:editId="2FB44809">
          <wp:extent cx="835938" cy="4857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16" cy="48593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239F" w14:textId="77777777" w:rsidR="00D604D9" w:rsidRDefault="00D604D9" w:rsidP="00883473">
      <w:pPr>
        <w:spacing w:after="0"/>
      </w:pPr>
      <w:r>
        <w:separator/>
      </w:r>
    </w:p>
  </w:footnote>
  <w:footnote w:type="continuationSeparator" w:id="0">
    <w:p w14:paraId="714AFD70" w14:textId="77777777" w:rsidR="00D604D9" w:rsidRDefault="00D604D9" w:rsidP="008834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7A21" w14:textId="77777777" w:rsidR="00883473" w:rsidRDefault="00000000">
    <w:pPr>
      <w:pStyle w:val="Header"/>
    </w:pPr>
    <w:r>
      <w:rPr>
        <w:noProof/>
        <w:lang w:eastAsia="en-GB"/>
      </w:rPr>
      <w:pict w14:anchorId="352D4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73813" o:spid="_x0000_s1029" type="#_x0000_t75" style="position:absolute;margin-left:0;margin-top:0;width:429pt;height:697.6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B0C1" w14:textId="77777777" w:rsidR="00883473" w:rsidRPr="005664BD" w:rsidRDefault="00883473" w:rsidP="005821D6">
    <w:pPr>
      <w:pStyle w:val="Header"/>
      <w:ind w:hanging="851"/>
      <w:rPr>
        <w:rFonts w:ascii="Arial" w:hAnsi="Arial" w:cs="Arial"/>
        <w:b/>
        <w:color w:val="002060"/>
        <w:sz w:val="40"/>
        <w:szCs w:val="40"/>
      </w:rPr>
    </w:pPr>
    <w:r w:rsidRPr="005664BD">
      <w:rPr>
        <w:rFonts w:ascii="Arial" w:hAnsi="Arial" w:cs="Arial"/>
        <w:b/>
        <w:noProof/>
        <w:color w:val="002060"/>
        <w:sz w:val="40"/>
        <w:szCs w:val="40"/>
        <w:lang w:eastAsia="en-GB"/>
      </w:rPr>
      <mc:AlternateContent>
        <mc:Choice Requires="wps">
          <w:drawing>
            <wp:anchor distT="45720" distB="45720" distL="114300" distR="114300" simplePos="0" relativeHeight="251659264" behindDoc="0" locked="0" layoutInCell="1" allowOverlap="1" wp14:anchorId="2425769A" wp14:editId="4C43B47B">
              <wp:simplePos x="0" y="0"/>
              <wp:positionH relativeFrom="column">
                <wp:posOffset>5036820</wp:posOffset>
              </wp:positionH>
              <wp:positionV relativeFrom="paragraph">
                <wp:posOffset>-129540</wp:posOffset>
              </wp:positionV>
              <wp:extent cx="1121410" cy="11887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188720"/>
                      </a:xfrm>
                      <a:prstGeom prst="rect">
                        <a:avLst/>
                      </a:prstGeom>
                      <a:solidFill>
                        <a:srgbClr val="FFFFFF"/>
                      </a:solidFill>
                      <a:ln w="9525">
                        <a:noFill/>
                        <a:miter lim="800000"/>
                        <a:headEnd/>
                        <a:tailEnd/>
                      </a:ln>
                    </wps:spPr>
                    <wps:txbx>
                      <w:txbxContent>
                        <w:p w14:paraId="4DC87224" w14:textId="77777777" w:rsidR="00883473" w:rsidRDefault="00883473" w:rsidP="005664BD">
                          <w:r>
                            <w:rPr>
                              <w:noProof/>
                              <w:lang w:val="en-GB" w:eastAsia="en-GB"/>
                            </w:rPr>
                            <w:drawing>
                              <wp:inline distT="0" distB="0" distL="0" distR="0" wp14:anchorId="69AD0899" wp14:editId="2E2FD350">
                                <wp:extent cx="953026" cy="1114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71" cy="11369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5769A" id="_x0000_t202" coordsize="21600,21600" o:spt="202" path="m,l,21600r21600,l21600,xe">
              <v:stroke joinstyle="miter"/>
              <v:path gradientshapeok="t" o:connecttype="rect"/>
            </v:shapetype>
            <v:shape id="Text Box 2" o:spid="_x0000_s1026" type="#_x0000_t202" style="position:absolute;margin-left:396.6pt;margin-top:-10.2pt;width:88.3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" stroked="f">
              <v:textbox>
                <w:txbxContent>
                  <w:p w14:paraId="4DC87224" w14:textId="77777777" w:rsidR="00883473" w:rsidRDefault="00883473" w:rsidP="005664BD">
                    <w:r>
                      <w:rPr>
                        <w:noProof/>
                        <w:lang w:val="en-GB" w:eastAsia="en-GB"/>
                      </w:rPr>
                      <w:drawing>
                        <wp:inline distT="0" distB="0" distL="0" distR="0" wp14:anchorId="69AD0899" wp14:editId="2E2FD350">
                          <wp:extent cx="953026" cy="1114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71" cy="1136929"/>
                                  </a:xfrm>
                                  <a:prstGeom prst="rect">
                                    <a:avLst/>
                                  </a:prstGeom>
                                  <a:noFill/>
                                  <a:ln>
                                    <a:noFill/>
                                  </a:ln>
                                </pic:spPr>
                              </pic:pic>
                            </a:graphicData>
                          </a:graphic>
                        </wp:inline>
                      </w:drawing>
                    </w:r>
                  </w:p>
                </w:txbxContent>
              </v:textbox>
              <w10:wrap type="square"/>
            </v:shape>
          </w:pict>
        </mc:Fallback>
      </mc:AlternateContent>
    </w:r>
    <w:r w:rsidRPr="005664BD">
      <w:rPr>
        <w:rFonts w:ascii="Arial" w:hAnsi="Arial" w:cs="Arial"/>
        <w:b/>
        <w:color w:val="002060"/>
        <w:sz w:val="40"/>
        <w:szCs w:val="40"/>
      </w:rPr>
      <w:t>Our Lady of Perpetual Succour</w:t>
    </w:r>
    <w:r w:rsidRPr="005664BD">
      <w:rPr>
        <w:b/>
        <w:noProof/>
        <w:color w:val="002060"/>
        <w:lang w:eastAsia="en-GB"/>
      </w:rPr>
      <w:t xml:space="preserve">                                         </w:t>
    </w:r>
  </w:p>
  <w:p w14:paraId="581CE2C2" w14:textId="77777777" w:rsidR="00883473" w:rsidRPr="005664BD" w:rsidRDefault="00883473" w:rsidP="005821D6">
    <w:pPr>
      <w:pStyle w:val="Header"/>
      <w:ind w:hanging="851"/>
      <w:rPr>
        <w:rFonts w:ascii="Arial" w:hAnsi="Arial" w:cs="Arial"/>
        <w:b/>
        <w:color w:val="002060"/>
        <w:sz w:val="40"/>
        <w:szCs w:val="40"/>
      </w:rPr>
    </w:pPr>
    <w:r w:rsidRPr="005664BD">
      <w:rPr>
        <w:rFonts w:ascii="Arial" w:hAnsi="Arial" w:cs="Arial"/>
        <w:b/>
        <w:color w:val="002060"/>
        <w:sz w:val="40"/>
        <w:szCs w:val="40"/>
      </w:rPr>
      <w:t>Catholic Primary School</w:t>
    </w:r>
  </w:p>
  <w:p w14:paraId="6734160C" w14:textId="77777777" w:rsidR="000F0676" w:rsidRDefault="00000000" w:rsidP="005821D6">
    <w:pPr>
      <w:pStyle w:val="Header"/>
      <w:ind w:hanging="851"/>
      <w:jc w:val="both"/>
    </w:pPr>
    <w:r>
      <w:pict w14:anchorId="5C6FB7E9">
        <v:rect id="_x0000_i1025" style="width:382.55pt;height:1.05pt" o:hrpct="987" o:hralign="center" o:hrstd="t" o:hrnoshade="t" o:hr="t" fillcolor="#ffc000 [3207]" stroked="f"/>
      </w:pict>
    </w:r>
  </w:p>
  <w:p w14:paraId="543EC7F0" w14:textId="77777777" w:rsidR="00883473" w:rsidRPr="005664BD" w:rsidRDefault="00883473" w:rsidP="005821D6">
    <w:pPr>
      <w:pStyle w:val="Header"/>
      <w:ind w:hanging="851"/>
      <w:jc w:val="both"/>
      <w:rPr>
        <w:rFonts w:ascii="Arial" w:hAnsi="Arial" w:cs="Arial"/>
        <w:sz w:val="16"/>
        <w:szCs w:val="16"/>
      </w:rPr>
    </w:pPr>
    <w:proofErr w:type="spellStart"/>
    <w:r w:rsidRPr="005664BD">
      <w:rPr>
        <w:rFonts w:ascii="Arial" w:hAnsi="Arial" w:cs="Arial"/>
        <w:sz w:val="16"/>
        <w:szCs w:val="16"/>
      </w:rPr>
      <w:t>Clin</w:t>
    </w:r>
    <w:r w:rsidR="00896D75" w:rsidRPr="005664BD">
      <w:rPr>
        <w:rFonts w:ascii="Arial" w:hAnsi="Arial" w:cs="Arial"/>
        <w:sz w:val="16"/>
        <w:szCs w:val="16"/>
      </w:rPr>
      <w:t>c</w:t>
    </w:r>
    <w:r w:rsidRPr="005664BD">
      <w:rPr>
        <w:rFonts w:ascii="Arial" w:hAnsi="Arial" w:cs="Arial"/>
        <w:sz w:val="16"/>
        <w:szCs w:val="16"/>
      </w:rPr>
      <w:t>ton</w:t>
    </w:r>
    <w:proofErr w:type="spellEnd"/>
    <w:r w:rsidRPr="005664BD">
      <w:rPr>
        <w:rFonts w:ascii="Arial" w:hAnsi="Arial" w:cs="Arial"/>
        <w:sz w:val="16"/>
        <w:szCs w:val="16"/>
      </w:rPr>
      <w:t xml:space="preserve"> View, Widnes, Cheshire, WA8 8JN     Tel: 0151 424 6130 / 420 6214  </w:t>
    </w:r>
  </w:p>
  <w:p w14:paraId="07892C84" w14:textId="77777777" w:rsidR="00883473" w:rsidRPr="005664BD" w:rsidRDefault="00883473" w:rsidP="005821D6">
    <w:pPr>
      <w:pStyle w:val="Header"/>
      <w:ind w:hanging="851"/>
      <w:jc w:val="both"/>
      <w:rPr>
        <w:rFonts w:ascii="Arial" w:hAnsi="Arial" w:cs="Arial"/>
        <w:sz w:val="16"/>
        <w:szCs w:val="16"/>
      </w:rPr>
    </w:pPr>
  </w:p>
  <w:p w14:paraId="347D6DC4" w14:textId="77777777" w:rsidR="00883473" w:rsidRPr="005664BD" w:rsidRDefault="00896D75" w:rsidP="005821D6">
    <w:pPr>
      <w:pStyle w:val="Header"/>
      <w:ind w:hanging="851"/>
      <w:jc w:val="both"/>
      <w:rPr>
        <w:rFonts w:ascii="Arial" w:hAnsi="Arial" w:cs="Arial"/>
        <w:sz w:val="16"/>
        <w:szCs w:val="16"/>
      </w:rPr>
    </w:pPr>
    <w:r w:rsidRPr="005664BD">
      <w:rPr>
        <w:rFonts w:ascii="Arial" w:hAnsi="Arial" w:cs="Arial"/>
        <w:sz w:val="16"/>
        <w:szCs w:val="16"/>
      </w:rPr>
      <w:t>E-mail H</w:t>
    </w:r>
    <w:r w:rsidR="00883473" w:rsidRPr="005664BD">
      <w:rPr>
        <w:rFonts w:ascii="Arial" w:hAnsi="Arial" w:cs="Arial"/>
        <w:sz w:val="16"/>
        <w:szCs w:val="16"/>
      </w:rPr>
      <w:t xml:space="preserve">ead </w:t>
    </w:r>
    <w:r w:rsidRPr="005664BD">
      <w:rPr>
        <w:rFonts w:ascii="Arial" w:hAnsi="Arial" w:cs="Arial"/>
        <w:sz w:val="16"/>
        <w:szCs w:val="16"/>
      </w:rPr>
      <w:t xml:space="preserve">- </w:t>
    </w:r>
    <w:r w:rsidR="007A3E3F">
      <w:rPr>
        <w:rFonts w:ascii="Arial" w:hAnsi="Arial" w:cs="Arial"/>
        <w:sz w:val="16"/>
        <w:szCs w:val="16"/>
      </w:rPr>
      <w:t>head.olpsprimary@haltonlearning.net</w:t>
    </w:r>
    <w:r w:rsidR="00883473" w:rsidRPr="005664BD">
      <w:rPr>
        <w:rFonts w:ascii="Arial" w:hAnsi="Arial" w:cs="Arial"/>
        <w:color w:val="002060"/>
        <w:sz w:val="16"/>
        <w:szCs w:val="16"/>
      </w:rPr>
      <w:t xml:space="preserve">     </w:t>
    </w:r>
    <w:r w:rsidR="002751A6" w:rsidRPr="005664BD">
      <w:rPr>
        <w:rFonts w:ascii="Arial" w:hAnsi="Arial" w:cs="Arial"/>
        <w:sz w:val="16"/>
        <w:szCs w:val="16"/>
      </w:rPr>
      <w:t>Website -</w:t>
    </w:r>
    <w:r w:rsidR="00883473" w:rsidRPr="005664BD">
      <w:rPr>
        <w:rFonts w:ascii="Arial" w:hAnsi="Arial" w:cs="Arial"/>
        <w:color w:val="002060"/>
        <w:sz w:val="16"/>
        <w:szCs w:val="16"/>
      </w:rPr>
      <w:t xml:space="preserve"> </w:t>
    </w:r>
    <w:hyperlink r:id="rId2" w:history="1">
      <w:r w:rsidR="000F0676" w:rsidRPr="005664BD">
        <w:rPr>
          <w:rStyle w:val="Hyperlink"/>
          <w:rFonts w:ascii="Arial" w:hAnsi="Arial" w:cs="Arial"/>
          <w:color w:val="002060"/>
          <w:sz w:val="16"/>
          <w:szCs w:val="16"/>
        </w:rPr>
        <w:t>www.olpsprimary.co.uk</w:t>
      </w:r>
    </w:hyperlink>
  </w:p>
  <w:p w14:paraId="4AE8B951" w14:textId="77777777" w:rsidR="000F0676" w:rsidRPr="005664BD" w:rsidRDefault="00B577DC" w:rsidP="00B577DC">
    <w:pPr>
      <w:pStyle w:val="Header"/>
      <w:tabs>
        <w:tab w:val="clear" w:pos="4513"/>
        <w:tab w:val="clear" w:pos="9026"/>
        <w:tab w:val="left" w:pos="720"/>
      </w:tabs>
      <w:ind w:hanging="851"/>
      <w:jc w:val="both"/>
      <w:rPr>
        <w:rFonts w:ascii="Arial" w:hAnsi="Arial" w:cs="Arial"/>
        <w:sz w:val="16"/>
        <w:szCs w:val="16"/>
      </w:rPr>
    </w:pPr>
    <w:r>
      <w:rPr>
        <w:rFonts w:ascii="Arial" w:hAnsi="Arial" w:cs="Arial"/>
        <w:sz w:val="16"/>
        <w:szCs w:val="16"/>
      </w:rPr>
      <w:tab/>
    </w:r>
    <w:r>
      <w:rPr>
        <w:rFonts w:ascii="Arial" w:hAnsi="Arial" w:cs="Arial"/>
        <w:sz w:val="16"/>
        <w:szCs w:val="16"/>
      </w:rPr>
      <w:tab/>
    </w:r>
  </w:p>
  <w:p w14:paraId="5D1A2C58" w14:textId="77777777" w:rsidR="000F0676" w:rsidRPr="005664BD" w:rsidRDefault="000F0676" w:rsidP="005821D6">
    <w:pPr>
      <w:pStyle w:val="Header"/>
      <w:ind w:hanging="851"/>
      <w:jc w:val="both"/>
      <w:rPr>
        <w:rFonts w:ascii="Arial" w:hAnsi="Arial" w:cs="Arial"/>
        <w:sz w:val="16"/>
        <w:szCs w:val="16"/>
      </w:rPr>
    </w:pPr>
    <w:r w:rsidRPr="005664BD">
      <w:rPr>
        <w:rFonts w:ascii="Arial" w:hAnsi="Arial" w:cs="Arial"/>
        <w:sz w:val="16"/>
        <w:szCs w:val="16"/>
      </w:rPr>
      <w:t>Head Teacher – Mrs P McGuffie</w:t>
    </w:r>
  </w:p>
  <w:p w14:paraId="50241697" w14:textId="77777777" w:rsidR="00883473" w:rsidRDefault="00883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C859" w14:textId="77777777" w:rsidR="00883473" w:rsidRDefault="00000000">
    <w:pPr>
      <w:pStyle w:val="Header"/>
    </w:pPr>
    <w:r>
      <w:rPr>
        <w:noProof/>
        <w:lang w:eastAsia="en-GB"/>
      </w:rPr>
      <w:pict w14:anchorId="323C4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73812" o:spid="_x0000_s1028" type="#_x0000_t75" style="position:absolute;margin-left:0;margin-top:0;width:429pt;height:697.6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3024F"/>
    <w:multiLevelType w:val="hybridMultilevel"/>
    <w:tmpl w:val="E7F4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245168">
    <w:abstractNumId w:val="1"/>
  </w:num>
  <w:num w:numId="2" w16cid:durableId="1850413520">
    <w:abstractNumId w:val="2"/>
  </w:num>
  <w:num w:numId="3" w16cid:durableId="41316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73"/>
    <w:rsid w:val="00072E6A"/>
    <w:rsid w:val="00083F63"/>
    <w:rsid w:val="000A0B89"/>
    <w:rsid w:val="000D6658"/>
    <w:rsid w:val="000E08F4"/>
    <w:rsid w:val="000E5DAB"/>
    <w:rsid w:val="000F0676"/>
    <w:rsid w:val="0018098E"/>
    <w:rsid w:val="001C4DFE"/>
    <w:rsid w:val="00236BC1"/>
    <w:rsid w:val="00237F2E"/>
    <w:rsid w:val="002533EE"/>
    <w:rsid w:val="002751A6"/>
    <w:rsid w:val="002900DB"/>
    <w:rsid w:val="002A3069"/>
    <w:rsid w:val="002B0746"/>
    <w:rsid w:val="00350E39"/>
    <w:rsid w:val="003D4288"/>
    <w:rsid w:val="004102DD"/>
    <w:rsid w:val="00444440"/>
    <w:rsid w:val="00444BB0"/>
    <w:rsid w:val="00491B3D"/>
    <w:rsid w:val="0054419C"/>
    <w:rsid w:val="00553D1C"/>
    <w:rsid w:val="005664BD"/>
    <w:rsid w:val="005821D6"/>
    <w:rsid w:val="0059593F"/>
    <w:rsid w:val="005C29D0"/>
    <w:rsid w:val="005C566F"/>
    <w:rsid w:val="00601EC7"/>
    <w:rsid w:val="00674624"/>
    <w:rsid w:val="006E275D"/>
    <w:rsid w:val="00737B89"/>
    <w:rsid w:val="007754C5"/>
    <w:rsid w:val="007A3E3F"/>
    <w:rsid w:val="00837476"/>
    <w:rsid w:val="00883473"/>
    <w:rsid w:val="00894CE5"/>
    <w:rsid w:val="00896D75"/>
    <w:rsid w:val="00924AC4"/>
    <w:rsid w:val="00971A27"/>
    <w:rsid w:val="00997B4F"/>
    <w:rsid w:val="009A00C9"/>
    <w:rsid w:val="009C5963"/>
    <w:rsid w:val="009C6F61"/>
    <w:rsid w:val="00A15AF3"/>
    <w:rsid w:val="00A32808"/>
    <w:rsid w:val="00A84E3A"/>
    <w:rsid w:val="00AA1FD0"/>
    <w:rsid w:val="00AD419D"/>
    <w:rsid w:val="00AD5952"/>
    <w:rsid w:val="00B149D6"/>
    <w:rsid w:val="00B577DC"/>
    <w:rsid w:val="00BD6787"/>
    <w:rsid w:val="00BD7D6D"/>
    <w:rsid w:val="00C31874"/>
    <w:rsid w:val="00C76225"/>
    <w:rsid w:val="00CC2BF0"/>
    <w:rsid w:val="00CE7B94"/>
    <w:rsid w:val="00D604D9"/>
    <w:rsid w:val="00D92D4F"/>
    <w:rsid w:val="00D97D0F"/>
    <w:rsid w:val="00DE788C"/>
    <w:rsid w:val="00E21DA8"/>
    <w:rsid w:val="00E46A6D"/>
    <w:rsid w:val="00E7369C"/>
    <w:rsid w:val="00E77F78"/>
    <w:rsid w:val="00E85BE5"/>
    <w:rsid w:val="00F5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264D"/>
  <w15:chartTrackingRefBased/>
  <w15:docId w15:val="{3C961AE3-3529-4986-B0F0-3E738C44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46"/>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73"/>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83473"/>
  </w:style>
  <w:style w:type="paragraph" w:styleId="Footer">
    <w:name w:val="footer"/>
    <w:basedOn w:val="Normal"/>
    <w:link w:val="FooterChar"/>
    <w:uiPriority w:val="99"/>
    <w:unhideWhenUsed/>
    <w:rsid w:val="00883473"/>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83473"/>
  </w:style>
  <w:style w:type="character" w:styleId="Hyperlink">
    <w:name w:val="Hyperlink"/>
    <w:basedOn w:val="DefaultParagraphFont"/>
    <w:uiPriority w:val="99"/>
    <w:unhideWhenUsed/>
    <w:rsid w:val="00883473"/>
    <w:rPr>
      <w:color w:val="0563C1" w:themeColor="hyperlink"/>
      <w:u w:val="single"/>
    </w:rPr>
  </w:style>
  <w:style w:type="paragraph" w:styleId="BalloonText">
    <w:name w:val="Balloon Text"/>
    <w:basedOn w:val="Normal"/>
    <w:link w:val="BalloonTextChar"/>
    <w:uiPriority w:val="99"/>
    <w:semiHidden/>
    <w:unhideWhenUsed/>
    <w:rsid w:val="005664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4BD"/>
    <w:rPr>
      <w:rFonts w:ascii="Segoe UI" w:hAnsi="Segoe UI" w:cs="Segoe UI"/>
      <w:sz w:val="18"/>
      <w:szCs w:val="18"/>
    </w:rPr>
  </w:style>
  <w:style w:type="paragraph" w:styleId="ListParagraph">
    <w:name w:val="List Paragraph"/>
    <w:basedOn w:val="Normal"/>
    <w:uiPriority w:val="34"/>
    <w:qFormat/>
    <w:rsid w:val="0083747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CC2BF0"/>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C2BF0"/>
    <w:pPr>
      <w:suppressAutoHyphens/>
      <w:autoSpaceDN w:val="0"/>
      <w:spacing w:after="200" w:line="240" w:lineRule="auto"/>
      <w:textAlignment w:val="baseline"/>
    </w:pPr>
    <w:rPr>
      <w:rFonts w:ascii="Cambria" w:eastAsia="Cambria" w:hAnsi="Cambria" w:cs="Times New Roman"/>
      <w:kern w:val="3"/>
      <w:sz w:val="24"/>
      <w:szCs w:val="24"/>
      <w:lang w:val="en-US"/>
    </w:rPr>
  </w:style>
  <w:style w:type="character" w:styleId="UnresolvedMention">
    <w:name w:val="Unresolved Mention"/>
    <w:basedOn w:val="DefaultParagraphFont"/>
    <w:uiPriority w:val="99"/>
    <w:semiHidden/>
    <w:unhideWhenUsed/>
    <w:rsid w:val="00E77F78"/>
    <w:rPr>
      <w:color w:val="605E5C"/>
      <w:shd w:val="clear" w:color="auto" w:fill="E1DFDD"/>
    </w:rPr>
  </w:style>
  <w:style w:type="character" w:styleId="FollowedHyperlink">
    <w:name w:val="FollowedHyperlink"/>
    <w:basedOn w:val="DefaultParagraphFont"/>
    <w:uiPriority w:val="99"/>
    <w:semiHidden/>
    <w:unhideWhenUsed/>
    <w:rsid w:val="00236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psprimary.co.uk/website/mental_health__well-being/6278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gif"/><Relationship Id="rId6" Type="http://schemas.openxmlformats.org/officeDocument/2006/relationships/image" Target="media/image8.jpeg"/><Relationship Id="rId5" Type="http://schemas.openxmlformats.org/officeDocument/2006/relationships/image" Target="media/image7.em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olpsprimary.co.uk" TargetMode="External"/><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44AD-58AE-460E-9B8D-5F0BE765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OLPS - Sec</dc:creator>
  <cp:keywords/>
  <dc:description/>
  <cp:lastModifiedBy>Alison Heston</cp:lastModifiedBy>
  <cp:revision>4</cp:revision>
  <cp:lastPrinted>2023-01-16T15:40:00Z</cp:lastPrinted>
  <dcterms:created xsi:type="dcterms:W3CDTF">2023-10-18T19:15:00Z</dcterms:created>
  <dcterms:modified xsi:type="dcterms:W3CDTF">2023-11-07T13:54:00Z</dcterms:modified>
</cp:coreProperties>
</file>