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849" w:rsidRPr="00F210CF" w:rsidRDefault="00F210CF" w:rsidP="00F210CF">
      <w:pPr>
        <w:jc w:val="center"/>
        <w:rPr>
          <w:b/>
          <w:color w:val="002060"/>
          <w:sz w:val="32"/>
        </w:rPr>
      </w:pPr>
      <w:r>
        <w:rPr>
          <w:b/>
          <w:color w:val="002060"/>
          <w:sz w:val="32"/>
        </w:rPr>
        <w:t>Our Lady o</w:t>
      </w:r>
      <w:r w:rsidRPr="00F210CF">
        <w:rPr>
          <w:b/>
          <w:color w:val="002060"/>
          <w:sz w:val="32"/>
        </w:rPr>
        <w:t>f Perpetual Succour Catholic Primary School</w:t>
      </w:r>
    </w:p>
    <w:p w:rsidR="00124849" w:rsidRDefault="00124849" w:rsidP="00124849">
      <w:pPr>
        <w:shd w:val="clear" w:color="auto" w:fill="9CC2E5" w:themeFill="accent1" w:themeFillTint="99"/>
      </w:pPr>
    </w:p>
    <w:p w:rsidR="00124849" w:rsidRDefault="00124849" w:rsidP="00124849">
      <w:pPr>
        <w:shd w:val="clear" w:color="auto" w:fill="9CC2E5" w:themeFill="accent1" w:themeFillTint="99"/>
      </w:pPr>
    </w:p>
    <w:p w:rsidR="00124849" w:rsidRDefault="00124849" w:rsidP="00124849">
      <w:pPr>
        <w:shd w:val="clear" w:color="auto" w:fill="9CC2E5" w:themeFill="accent1" w:themeFillTint="99"/>
      </w:pPr>
      <w:r>
        <w:rPr>
          <w:noProof/>
          <w:lang w:eastAsia="en-GB"/>
        </w:rPr>
        <mc:AlternateContent>
          <mc:Choice Requires="wps">
            <w:drawing>
              <wp:anchor distT="0" distB="0" distL="114300" distR="114300" simplePos="0" relativeHeight="251659264" behindDoc="0" locked="0" layoutInCell="1" allowOverlap="1" wp14:anchorId="766BA438" wp14:editId="1A87F9BF">
                <wp:simplePos x="0" y="0"/>
                <wp:positionH relativeFrom="margin">
                  <wp:align>center</wp:align>
                </wp:positionH>
                <wp:positionV relativeFrom="paragraph">
                  <wp:posOffset>9525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124849" w:rsidRPr="00124849" w:rsidRDefault="00124849" w:rsidP="00124849">
                            <w:pPr>
                              <w:shd w:val="clear" w:color="auto" w:fill="9CC2E5" w:themeFill="accent1" w:themeFillTint="99"/>
                              <w:jc w:val="center"/>
                              <w:rPr>
                                <w:color w:val="00206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24849">
                              <w:rPr>
                                <w:color w:val="00206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Starting School Booklet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1="http://schemas.microsoft.com/office/drawing/2015/9/8/chartex">
            <w:pict>
              <v:shapetype w14:anchorId="766BA438" id="_x0000_t202" coordsize="21600,21600" o:spt="202" path="m,l,21600r21600,l21600,xe">
                <v:stroke joinstyle="miter"/>
                <v:path gradientshapeok="t" o:connecttype="rect"/>
              </v:shapetype>
              <v:shape id="Text Box 1" o:spid="_x0000_s1026" type="#_x0000_t202" style="position:absolute;margin-left:0;margin-top:.75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" filled="f" stroked="f">
                <v:fill o:detectmouseclick="t"/>
                <v:textbox style="mso-fit-shape-to-text:t">
                  <w:txbxContent>
                    <w:p w:rsidR="00124849" w:rsidRPr="00124849" w:rsidRDefault="00124849" w:rsidP="00124849">
                      <w:pPr>
                        <w:shd w:val="clear" w:color="auto" w:fill="9CC2E5" w:themeFill="accent1" w:themeFillTint="99"/>
                        <w:jc w:val="center"/>
                        <w:rPr>
                          <w:color w:val="00206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24849">
                        <w:rPr>
                          <w:color w:val="00206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Starting School Booklet</w:t>
                      </w:r>
                    </w:p>
                  </w:txbxContent>
                </v:textbox>
                <w10:wrap anchorx="margin"/>
              </v:shape>
            </w:pict>
          </mc:Fallback>
        </mc:AlternateContent>
      </w:r>
    </w:p>
    <w:p w:rsidR="00124849" w:rsidRDefault="00124849" w:rsidP="00124849">
      <w:pPr>
        <w:shd w:val="clear" w:color="auto" w:fill="9CC2E5" w:themeFill="accent1" w:themeFillTint="99"/>
      </w:pPr>
    </w:p>
    <w:p w:rsidR="00124849" w:rsidRDefault="00124849" w:rsidP="00124849">
      <w:pPr>
        <w:shd w:val="clear" w:color="auto" w:fill="9CC2E5" w:themeFill="accent1" w:themeFillTint="99"/>
      </w:pPr>
    </w:p>
    <w:p w:rsidR="00124849" w:rsidRDefault="00124849" w:rsidP="00124849">
      <w:pPr>
        <w:shd w:val="clear" w:color="auto" w:fill="9CC2E5" w:themeFill="accent1" w:themeFillTint="99"/>
      </w:pPr>
    </w:p>
    <w:p w:rsidR="00124849" w:rsidRDefault="00124849" w:rsidP="00124849">
      <w:pPr>
        <w:shd w:val="clear" w:color="auto" w:fill="9CC2E5" w:themeFill="accent1" w:themeFillTint="99"/>
      </w:pPr>
    </w:p>
    <w:p w:rsidR="00124849" w:rsidRDefault="004A5262" w:rsidP="00124849">
      <w:pPr>
        <w:shd w:val="clear" w:color="auto" w:fill="9CC2E5" w:themeFill="accent1" w:themeFillTint="99"/>
      </w:pPr>
      <w:r>
        <w:rPr>
          <w:noProof/>
          <w:lang w:eastAsia="en-GB"/>
        </w:rPr>
        <w:drawing>
          <wp:anchor distT="0" distB="0" distL="114300" distR="114300" simplePos="0" relativeHeight="251662336" behindDoc="0" locked="0" layoutInCell="1" allowOverlap="1" wp14:anchorId="2FA21460" wp14:editId="77F4740C">
            <wp:simplePos x="0" y="0"/>
            <wp:positionH relativeFrom="margin">
              <wp:posOffset>981710</wp:posOffset>
            </wp:positionH>
            <wp:positionV relativeFrom="paragraph">
              <wp:posOffset>12065</wp:posOffset>
            </wp:positionV>
            <wp:extent cx="3806190" cy="3806190"/>
            <wp:effectExtent l="0" t="0" r="3810" b="3810"/>
            <wp:wrapNone/>
            <wp:docPr id="4" name="Picture 4" descr="Holy Family Catholic Primary School - Rece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Family Catholic Primary School - Recept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06190" cy="3806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4849" w:rsidRDefault="00124849" w:rsidP="00124849">
      <w:pPr>
        <w:shd w:val="clear" w:color="auto" w:fill="9CC2E5" w:themeFill="accent1" w:themeFillTint="99"/>
      </w:pPr>
    </w:p>
    <w:p w:rsidR="00124849" w:rsidRDefault="00124849" w:rsidP="00124849">
      <w:pPr>
        <w:shd w:val="clear" w:color="auto" w:fill="9CC2E5" w:themeFill="accent1" w:themeFillTint="99"/>
      </w:pPr>
    </w:p>
    <w:p w:rsidR="00124849" w:rsidRDefault="00124849" w:rsidP="00124849">
      <w:pPr>
        <w:shd w:val="clear" w:color="auto" w:fill="9CC2E5" w:themeFill="accent1" w:themeFillTint="99"/>
      </w:pPr>
    </w:p>
    <w:p w:rsidR="00124849" w:rsidRDefault="00124849" w:rsidP="00124849">
      <w:pPr>
        <w:shd w:val="clear" w:color="auto" w:fill="9CC2E5" w:themeFill="accent1" w:themeFillTint="99"/>
      </w:pPr>
    </w:p>
    <w:p w:rsidR="00124849" w:rsidRDefault="00124849" w:rsidP="00124849">
      <w:pPr>
        <w:shd w:val="clear" w:color="auto" w:fill="9CC2E5" w:themeFill="accent1" w:themeFillTint="99"/>
      </w:pPr>
    </w:p>
    <w:p w:rsidR="00124849" w:rsidRDefault="00124849" w:rsidP="00124849">
      <w:pPr>
        <w:shd w:val="clear" w:color="auto" w:fill="9CC2E5" w:themeFill="accent1" w:themeFillTint="99"/>
      </w:pPr>
    </w:p>
    <w:p w:rsidR="00124849" w:rsidRDefault="00124849" w:rsidP="00124849">
      <w:pPr>
        <w:shd w:val="clear" w:color="auto" w:fill="9CC2E5" w:themeFill="accent1" w:themeFillTint="99"/>
      </w:pPr>
    </w:p>
    <w:p w:rsidR="00124849" w:rsidRDefault="00124849" w:rsidP="00124849">
      <w:pPr>
        <w:shd w:val="clear" w:color="auto" w:fill="9CC2E5" w:themeFill="accent1" w:themeFillTint="99"/>
      </w:pPr>
    </w:p>
    <w:p w:rsidR="00124849" w:rsidRDefault="00124849" w:rsidP="00124849">
      <w:pPr>
        <w:shd w:val="clear" w:color="auto" w:fill="9CC2E5" w:themeFill="accent1" w:themeFillTint="99"/>
      </w:pPr>
    </w:p>
    <w:p w:rsidR="00124849" w:rsidRDefault="00124849" w:rsidP="00124849">
      <w:pPr>
        <w:shd w:val="clear" w:color="auto" w:fill="9CC2E5" w:themeFill="accent1" w:themeFillTint="99"/>
      </w:pPr>
    </w:p>
    <w:p w:rsidR="00124849" w:rsidRDefault="00124849" w:rsidP="00124849">
      <w:pPr>
        <w:shd w:val="clear" w:color="auto" w:fill="9CC2E5" w:themeFill="accent1" w:themeFillTint="99"/>
      </w:pPr>
    </w:p>
    <w:p w:rsidR="00124849" w:rsidRDefault="00124849" w:rsidP="00124849">
      <w:pPr>
        <w:shd w:val="clear" w:color="auto" w:fill="9CC2E5" w:themeFill="accent1" w:themeFillTint="99"/>
      </w:pPr>
    </w:p>
    <w:p w:rsidR="004A5262" w:rsidRDefault="004A5262" w:rsidP="00F210CF">
      <w:pPr>
        <w:shd w:val="clear" w:color="auto" w:fill="9CC2E5" w:themeFill="accent1" w:themeFillTint="99"/>
        <w:tabs>
          <w:tab w:val="left" w:pos="2595"/>
        </w:tabs>
        <w:jc w:val="center"/>
        <w:rPr>
          <w:rFonts w:ascii="Segoe Print" w:hAnsi="Segoe Print"/>
          <w:b/>
          <w:color w:val="002060"/>
          <w:sz w:val="24"/>
        </w:rPr>
      </w:pPr>
    </w:p>
    <w:p w:rsidR="004A5262" w:rsidRDefault="004A5262" w:rsidP="00F210CF">
      <w:pPr>
        <w:shd w:val="clear" w:color="auto" w:fill="9CC2E5" w:themeFill="accent1" w:themeFillTint="99"/>
        <w:tabs>
          <w:tab w:val="left" w:pos="2595"/>
        </w:tabs>
        <w:jc w:val="center"/>
        <w:rPr>
          <w:rFonts w:ascii="Segoe Print" w:hAnsi="Segoe Print"/>
          <w:b/>
          <w:color w:val="002060"/>
          <w:sz w:val="24"/>
        </w:rPr>
      </w:pPr>
    </w:p>
    <w:p w:rsidR="004A5262" w:rsidRDefault="004A5262" w:rsidP="00F210CF">
      <w:pPr>
        <w:shd w:val="clear" w:color="auto" w:fill="9CC2E5" w:themeFill="accent1" w:themeFillTint="99"/>
        <w:tabs>
          <w:tab w:val="left" w:pos="2595"/>
        </w:tabs>
        <w:jc w:val="center"/>
        <w:rPr>
          <w:rFonts w:ascii="Segoe Print" w:hAnsi="Segoe Print"/>
          <w:b/>
          <w:color w:val="002060"/>
          <w:sz w:val="24"/>
        </w:rPr>
      </w:pPr>
    </w:p>
    <w:p w:rsidR="00124849" w:rsidRDefault="00F210CF" w:rsidP="004A5262">
      <w:pPr>
        <w:shd w:val="clear" w:color="auto" w:fill="9CC2E5" w:themeFill="accent1" w:themeFillTint="99"/>
        <w:tabs>
          <w:tab w:val="left" w:pos="2595"/>
        </w:tabs>
        <w:jc w:val="center"/>
        <w:rPr>
          <w:rFonts w:ascii="Segoe Print" w:hAnsi="Segoe Print"/>
          <w:b/>
          <w:color w:val="002060"/>
          <w:sz w:val="24"/>
        </w:rPr>
      </w:pPr>
      <w:r w:rsidRPr="00C87D0D">
        <w:rPr>
          <w:rFonts w:ascii="Segoe Print" w:hAnsi="Segoe Print"/>
          <w:b/>
          <w:color w:val="002060"/>
          <w:sz w:val="24"/>
        </w:rPr>
        <w:t>We learn to love everyone as Jesus loves us</w:t>
      </w:r>
    </w:p>
    <w:p w:rsidR="004A5262" w:rsidRDefault="004A5262" w:rsidP="004A5262">
      <w:pPr>
        <w:shd w:val="clear" w:color="auto" w:fill="9CC2E5" w:themeFill="accent1" w:themeFillTint="99"/>
        <w:tabs>
          <w:tab w:val="left" w:pos="2595"/>
        </w:tabs>
        <w:jc w:val="center"/>
        <w:rPr>
          <w:rFonts w:ascii="Segoe Print" w:hAnsi="Segoe Print"/>
          <w:b/>
          <w:color w:val="002060"/>
          <w:sz w:val="24"/>
        </w:rPr>
      </w:pPr>
    </w:p>
    <w:p w:rsidR="004A5262" w:rsidRDefault="004A5262" w:rsidP="004A5262">
      <w:pPr>
        <w:shd w:val="clear" w:color="auto" w:fill="9CC2E5" w:themeFill="accent1" w:themeFillTint="99"/>
        <w:tabs>
          <w:tab w:val="left" w:pos="2595"/>
        </w:tabs>
        <w:jc w:val="center"/>
      </w:pPr>
    </w:p>
    <w:p w:rsidR="00F210CF" w:rsidRDefault="00F210CF" w:rsidP="00124849">
      <w:pPr>
        <w:shd w:val="clear" w:color="auto" w:fill="9CC2E5" w:themeFill="accent1" w:themeFillTint="99"/>
      </w:pPr>
    </w:p>
    <w:p w:rsidR="004A5262" w:rsidRDefault="004A5262" w:rsidP="00124849"/>
    <w:p w:rsidR="00124849" w:rsidRDefault="00124849" w:rsidP="00124849">
      <w:r>
        <w:lastRenderedPageBreak/>
        <w:t>Dear Parent/Carer,</w:t>
      </w:r>
    </w:p>
    <w:p w:rsidR="00124849" w:rsidRDefault="00124849" w:rsidP="00124849">
      <w:r>
        <w:t xml:space="preserve">Your child is about to start school. The first day is a momentous day in </w:t>
      </w:r>
      <w:r w:rsidR="00876070">
        <w:t>your child’s life - n</w:t>
      </w:r>
      <w:r>
        <w:t>ew friends, a new place, new sounds, more people; it is a whole n</w:t>
      </w:r>
      <w:r w:rsidR="00876070">
        <w:t xml:space="preserve">ew world. </w:t>
      </w:r>
      <w:r>
        <w:t xml:space="preserve"> Every school day after that will be part of the developmental process of maturing, learning and growing. Starting school is an exciting time for young children and their parents. It can also be a daunting time too. But with a little preparation and encouragement most children will settle easily into school. I hope you find the information in this booklet helpful. I look forward to starting this journey with you and your child.</w:t>
      </w:r>
    </w:p>
    <w:p w:rsidR="00124849" w:rsidRDefault="00124849" w:rsidP="00124849">
      <w:r>
        <w:t>Miss Beger</w:t>
      </w:r>
    </w:p>
    <w:p w:rsidR="00124849" w:rsidRDefault="00124849" w:rsidP="00124849">
      <w:r>
        <w:t>(Reception Class Teacher)</w:t>
      </w:r>
    </w:p>
    <w:p w:rsidR="00124849" w:rsidRDefault="00124849" w:rsidP="00124849"/>
    <w:p w:rsidR="00124849" w:rsidRPr="00C71C9B" w:rsidRDefault="00124849" w:rsidP="00124849">
      <w:pPr>
        <w:rPr>
          <w:b/>
        </w:rPr>
      </w:pPr>
      <w:r w:rsidRPr="00C71C9B">
        <w:rPr>
          <w:b/>
        </w:rPr>
        <w:t>On starting</w:t>
      </w:r>
      <w:r w:rsidR="00C71C9B" w:rsidRPr="00C71C9B">
        <w:rPr>
          <w:b/>
        </w:rPr>
        <w:t xml:space="preserve"> </w:t>
      </w:r>
      <w:r w:rsidRPr="00C71C9B">
        <w:rPr>
          <w:b/>
        </w:rPr>
        <w:t>school children</w:t>
      </w:r>
      <w:r w:rsidR="00C71C9B" w:rsidRPr="00C71C9B">
        <w:rPr>
          <w:b/>
        </w:rPr>
        <w:t xml:space="preserve"> </w:t>
      </w:r>
      <w:r w:rsidRPr="00C71C9B">
        <w:rPr>
          <w:b/>
        </w:rPr>
        <w:t>will flourish</w:t>
      </w:r>
      <w:r w:rsidR="00C71C9B" w:rsidRPr="00C71C9B">
        <w:rPr>
          <w:b/>
        </w:rPr>
        <w:t xml:space="preserve"> </w:t>
      </w:r>
      <w:r w:rsidRPr="00C71C9B">
        <w:rPr>
          <w:b/>
        </w:rPr>
        <w:t>with ...</w:t>
      </w:r>
    </w:p>
    <w:p w:rsidR="00124849" w:rsidRPr="00C71C9B" w:rsidRDefault="00124849" w:rsidP="00C71C9B">
      <w:pPr>
        <w:pStyle w:val="ListParagraph"/>
        <w:numPr>
          <w:ilvl w:val="0"/>
          <w:numId w:val="1"/>
        </w:numPr>
        <w:rPr>
          <w:b/>
        </w:rPr>
      </w:pPr>
      <w:r w:rsidRPr="00C71C9B">
        <w:rPr>
          <w:b/>
        </w:rPr>
        <w:t>A Positive Attitude</w:t>
      </w:r>
    </w:p>
    <w:p w:rsidR="00C71C9B" w:rsidRDefault="00124849" w:rsidP="00C71C9B">
      <w:pPr>
        <w:pStyle w:val="ListParagraph"/>
      </w:pPr>
      <w:r>
        <w:t>It is important to create a positive attitude towards learning.</w:t>
      </w:r>
      <w:r w:rsidR="00C71C9B">
        <w:t xml:space="preserve"> </w:t>
      </w:r>
      <w:r>
        <w:t>If children have this positive</w:t>
      </w:r>
      <w:r w:rsidR="00C71C9B">
        <w:t xml:space="preserve"> </w:t>
      </w:r>
      <w:r>
        <w:t>attitude then they will try to</w:t>
      </w:r>
      <w:r w:rsidR="00C71C9B">
        <w:t xml:space="preserve"> </w:t>
      </w:r>
      <w:r>
        <w:t>become involved in the learning process.</w:t>
      </w:r>
    </w:p>
    <w:p w:rsidR="00C71C9B" w:rsidRDefault="00C71C9B" w:rsidP="00C71C9B">
      <w:pPr>
        <w:pStyle w:val="ListParagraph"/>
      </w:pPr>
    </w:p>
    <w:p w:rsidR="00C71C9B" w:rsidRPr="00C71C9B" w:rsidRDefault="00124849" w:rsidP="00124849">
      <w:pPr>
        <w:pStyle w:val="ListParagraph"/>
        <w:numPr>
          <w:ilvl w:val="0"/>
          <w:numId w:val="1"/>
        </w:numPr>
        <w:rPr>
          <w:b/>
        </w:rPr>
      </w:pPr>
      <w:r w:rsidRPr="00C71C9B">
        <w:rPr>
          <w:b/>
        </w:rPr>
        <w:t>Curiosity</w:t>
      </w:r>
    </w:p>
    <w:p w:rsidR="00C71C9B" w:rsidRDefault="00124849" w:rsidP="00C71C9B">
      <w:pPr>
        <w:pStyle w:val="ListParagraph"/>
      </w:pPr>
      <w:r>
        <w:t>The natural inquisitiveness of children can be encouraged. It is</w:t>
      </w:r>
      <w:r w:rsidR="00C71C9B">
        <w:t xml:space="preserve"> </w:t>
      </w:r>
      <w:r>
        <w:t>central to the learning process. Children will be</w:t>
      </w:r>
      <w:r w:rsidR="00C71C9B">
        <w:t xml:space="preserve"> </w:t>
      </w:r>
      <w:r>
        <w:t>encouraged to ask more questions when they get positive and</w:t>
      </w:r>
      <w:r w:rsidR="00C71C9B">
        <w:t xml:space="preserve"> </w:t>
      </w:r>
      <w:r>
        <w:t>encouraging responses.</w:t>
      </w:r>
    </w:p>
    <w:p w:rsidR="00C71C9B" w:rsidRDefault="00C71C9B" w:rsidP="00C71C9B">
      <w:pPr>
        <w:pStyle w:val="ListParagraph"/>
      </w:pPr>
    </w:p>
    <w:p w:rsidR="00C71C9B" w:rsidRPr="00C71C9B" w:rsidRDefault="00124849" w:rsidP="00124849">
      <w:pPr>
        <w:pStyle w:val="ListParagraph"/>
        <w:numPr>
          <w:ilvl w:val="0"/>
          <w:numId w:val="1"/>
        </w:numPr>
        <w:rPr>
          <w:b/>
        </w:rPr>
      </w:pPr>
      <w:r w:rsidRPr="00C71C9B">
        <w:rPr>
          <w:b/>
        </w:rPr>
        <w:t>Self Confidence</w:t>
      </w:r>
    </w:p>
    <w:p w:rsidR="00124849" w:rsidRDefault="00124849" w:rsidP="00C71C9B">
      <w:pPr>
        <w:pStyle w:val="ListParagraph"/>
      </w:pPr>
      <w:r>
        <w:t>If children are confident about their abilities and capabilities</w:t>
      </w:r>
      <w:r w:rsidR="00C71C9B">
        <w:t xml:space="preserve"> </w:t>
      </w:r>
      <w:r>
        <w:t>then they will be more willing to take on new</w:t>
      </w:r>
      <w:r w:rsidR="00C71C9B">
        <w:t xml:space="preserve"> </w:t>
      </w:r>
      <w:r>
        <w:t>challenges.</w:t>
      </w:r>
    </w:p>
    <w:p w:rsidR="00C71C9B" w:rsidRDefault="00C71C9B" w:rsidP="00C71C9B">
      <w:pPr>
        <w:pStyle w:val="ListParagraph"/>
      </w:pPr>
    </w:p>
    <w:p w:rsidR="00C71C9B" w:rsidRPr="00C71C9B" w:rsidRDefault="00124849" w:rsidP="00124849">
      <w:pPr>
        <w:pStyle w:val="ListParagraph"/>
        <w:numPr>
          <w:ilvl w:val="0"/>
          <w:numId w:val="1"/>
        </w:numPr>
        <w:rPr>
          <w:b/>
        </w:rPr>
      </w:pPr>
      <w:r w:rsidRPr="00C71C9B">
        <w:rPr>
          <w:b/>
        </w:rPr>
        <w:t>Listening Skills</w:t>
      </w:r>
    </w:p>
    <w:p w:rsidR="00124849" w:rsidRDefault="00124849" w:rsidP="00C71C9B">
      <w:pPr>
        <w:pStyle w:val="ListParagraph"/>
      </w:pPr>
      <w:r>
        <w:t>Children can be encouraged to develop good listening skills.</w:t>
      </w:r>
      <w:r w:rsidR="00C71C9B">
        <w:t xml:space="preserve"> </w:t>
      </w:r>
      <w:r>
        <w:t>Instruction and directions are given continually at school so</w:t>
      </w:r>
      <w:r w:rsidR="00C71C9B">
        <w:t xml:space="preserve"> </w:t>
      </w:r>
      <w:r>
        <w:t>children need to be good listeners if they are to participate fully</w:t>
      </w:r>
      <w:r w:rsidR="00C71C9B">
        <w:t xml:space="preserve"> </w:t>
      </w:r>
      <w:r>
        <w:t>in school life.</w:t>
      </w:r>
    </w:p>
    <w:p w:rsidR="00C71C9B" w:rsidRDefault="00C71C9B" w:rsidP="00C71C9B">
      <w:pPr>
        <w:pStyle w:val="ListParagraph"/>
      </w:pPr>
    </w:p>
    <w:p w:rsidR="00C71C9B" w:rsidRPr="00C71C9B" w:rsidRDefault="00124849" w:rsidP="00124849">
      <w:pPr>
        <w:pStyle w:val="ListParagraph"/>
        <w:numPr>
          <w:ilvl w:val="0"/>
          <w:numId w:val="1"/>
        </w:numPr>
        <w:rPr>
          <w:b/>
        </w:rPr>
      </w:pPr>
      <w:r w:rsidRPr="00C71C9B">
        <w:rPr>
          <w:b/>
        </w:rPr>
        <w:t>Working Together</w:t>
      </w:r>
    </w:p>
    <w:p w:rsidR="00124849" w:rsidRDefault="00124849" w:rsidP="00C71C9B">
      <w:pPr>
        <w:pStyle w:val="ListParagraph"/>
      </w:pPr>
      <w:r>
        <w:t>Children need to learn how to be sociable, how to share and</w:t>
      </w:r>
      <w:r w:rsidR="00C71C9B">
        <w:t xml:space="preserve"> </w:t>
      </w:r>
      <w:r>
        <w:t>take turns. They also need to learn respect for others and to be</w:t>
      </w:r>
      <w:r w:rsidR="00C71C9B">
        <w:t xml:space="preserve"> </w:t>
      </w:r>
      <w:r>
        <w:t>aware of the feelings of others.</w:t>
      </w:r>
    </w:p>
    <w:p w:rsidR="00C71C9B" w:rsidRDefault="00C71C9B" w:rsidP="00C71C9B">
      <w:pPr>
        <w:pStyle w:val="ListParagraph"/>
      </w:pPr>
    </w:p>
    <w:p w:rsidR="00C71C9B" w:rsidRPr="00C71C9B" w:rsidRDefault="00124849" w:rsidP="00124849">
      <w:pPr>
        <w:pStyle w:val="ListParagraph"/>
        <w:numPr>
          <w:ilvl w:val="0"/>
          <w:numId w:val="1"/>
        </w:numPr>
        <w:rPr>
          <w:b/>
        </w:rPr>
      </w:pPr>
      <w:r w:rsidRPr="00C71C9B">
        <w:rPr>
          <w:b/>
        </w:rPr>
        <w:t>Independence</w:t>
      </w:r>
    </w:p>
    <w:p w:rsidR="00124849" w:rsidRDefault="00124849" w:rsidP="00C71C9B">
      <w:pPr>
        <w:pStyle w:val="ListParagraph"/>
      </w:pPr>
      <w:r>
        <w:t>In order to take part fully in school life children need to have</w:t>
      </w:r>
      <w:r w:rsidR="00C71C9B">
        <w:t xml:space="preserve"> </w:t>
      </w:r>
      <w:r>
        <w:t>developed a good level of independence.</w:t>
      </w:r>
    </w:p>
    <w:p w:rsidR="00124849" w:rsidRDefault="00124849" w:rsidP="00124849"/>
    <w:p w:rsidR="00C71C9B" w:rsidRDefault="00C71C9B" w:rsidP="00124849"/>
    <w:p w:rsidR="00C71C9B" w:rsidRDefault="00C71C9B" w:rsidP="00124849"/>
    <w:p w:rsidR="00C71C9B" w:rsidRDefault="00C71C9B" w:rsidP="00124849"/>
    <w:p w:rsidR="00876070" w:rsidRDefault="00876070" w:rsidP="00124849"/>
    <w:p w:rsidR="00124849" w:rsidRPr="00C71C9B" w:rsidRDefault="00124849" w:rsidP="00124849">
      <w:pPr>
        <w:rPr>
          <w:b/>
          <w:u w:val="single"/>
        </w:rPr>
      </w:pPr>
      <w:r w:rsidRPr="00C71C9B">
        <w:rPr>
          <w:b/>
          <w:u w:val="single"/>
        </w:rPr>
        <w:lastRenderedPageBreak/>
        <w:t>Preparing for School some Top Tips</w:t>
      </w:r>
    </w:p>
    <w:p w:rsidR="00124849" w:rsidRDefault="00124849" w:rsidP="00124849">
      <w:r>
        <w:t xml:space="preserve">Starting school is a milestone </w:t>
      </w:r>
      <w:r w:rsidR="00876070">
        <w:t>in the life of a child and can be</w:t>
      </w:r>
      <w:r>
        <w:t xml:space="preserve"> a</w:t>
      </w:r>
      <w:r w:rsidR="00C71C9B">
        <w:t xml:space="preserve"> </w:t>
      </w:r>
      <w:r>
        <w:t>time of stress and anxiety for parents. Parents can do much to</w:t>
      </w:r>
      <w:r w:rsidR="00C71C9B">
        <w:t xml:space="preserve"> r</w:t>
      </w:r>
      <w:r>
        <w:t>educe such anxiety – both for themselves and their child. This</w:t>
      </w:r>
      <w:r w:rsidR="00C71C9B">
        <w:t xml:space="preserve"> </w:t>
      </w:r>
      <w:r>
        <w:t>preparation can begin some months before the child starts and</w:t>
      </w:r>
      <w:r w:rsidR="00C71C9B">
        <w:t xml:space="preserve"> </w:t>
      </w:r>
      <w:r>
        <w:t>can be carried out gradually.</w:t>
      </w:r>
    </w:p>
    <w:p w:rsidR="00124849" w:rsidRDefault="00124849" w:rsidP="00124849">
      <w:r>
        <w:t>It is an enormous change for a child to have to share a room</w:t>
      </w:r>
      <w:r w:rsidR="00C71C9B">
        <w:t xml:space="preserve"> </w:t>
      </w:r>
      <w:r w:rsidR="00876070">
        <w:t xml:space="preserve">with up to 29 </w:t>
      </w:r>
      <w:r>
        <w:t>other children. There is much that parents can do,</w:t>
      </w:r>
      <w:r w:rsidR="00C71C9B">
        <w:t xml:space="preserve"> </w:t>
      </w:r>
      <w:r>
        <w:t>however, to prepare children to cope with separation and</w:t>
      </w:r>
      <w:r w:rsidR="00C71C9B">
        <w:t xml:space="preserve"> </w:t>
      </w:r>
      <w:r>
        <w:t>socialisation and to help them get over their initial fears.</w:t>
      </w:r>
    </w:p>
    <w:p w:rsidR="00124849" w:rsidRPr="00C71C9B" w:rsidRDefault="00124849" w:rsidP="00124849">
      <w:pPr>
        <w:rPr>
          <w:b/>
          <w:u w:val="single"/>
        </w:rPr>
      </w:pPr>
      <w:r w:rsidRPr="00C71C9B">
        <w:rPr>
          <w:b/>
          <w:u w:val="single"/>
        </w:rPr>
        <w:t>Some things to try</w:t>
      </w:r>
    </w:p>
    <w:p w:rsidR="00C71C9B" w:rsidRDefault="00124849" w:rsidP="00124849">
      <w:pPr>
        <w:pStyle w:val="ListParagraph"/>
        <w:numPr>
          <w:ilvl w:val="0"/>
          <w:numId w:val="1"/>
        </w:numPr>
      </w:pPr>
      <w:r>
        <w:t>An initial visit to the school is a good idea. Meeting the</w:t>
      </w:r>
      <w:r w:rsidR="00C71C9B">
        <w:t xml:space="preserve"> </w:t>
      </w:r>
      <w:r>
        <w:t>staff can help. Show your child the school building, and</w:t>
      </w:r>
      <w:r w:rsidR="00C71C9B">
        <w:t xml:space="preserve"> </w:t>
      </w:r>
      <w:r>
        <w:t>the playground.</w:t>
      </w:r>
    </w:p>
    <w:p w:rsidR="00C71C9B" w:rsidRDefault="00C71C9B" w:rsidP="00C71C9B">
      <w:pPr>
        <w:pStyle w:val="ListParagraph"/>
      </w:pPr>
    </w:p>
    <w:p w:rsidR="00C71C9B" w:rsidRDefault="00124849" w:rsidP="00124849">
      <w:pPr>
        <w:pStyle w:val="ListParagraph"/>
        <w:numPr>
          <w:ilvl w:val="0"/>
          <w:numId w:val="1"/>
        </w:numPr>
      </w:pPr>
      <w:r>
        <w:t>Talk to your child about your own school days.</w:t>
      </w:r>
      <w:r w:rsidR="00C71C9B">
        <w:t xml:space="preserve"> </w:t>
      </w:r>
      <w:r>
        <w:t>Emphasise the opportunities for making friends and for</w:t>
      </w:r>
      <w:r w:rsidR="00C71C9B">
        <w:t xml:space="preserve"> </w:t>
      </w:r>
      <w:r>
        <w:t>getting involved in new acti</w:t>
      </w:r>
      <w:r w:rsidR="00876070">
        <w:t xml:space="preserve">vities. </w:t>
      </w:r>
      <w:r>
        <w:t>Approach this talk with a calm attitude and</w:t>
      </w:r>
      <w:r w:rsidR="00C71C9B">
        <w:t xml:space="preserve"> </w:t>
      </w:r>
      <w:r>
        <w:t>treat it as a normal development in the child’s life.</w:t>
      </w:r>
    </w:p>
    <w:p w:rsidR="00C71C9B" w:rsidRDefault="00C71C9B" w:rsidP="00C71C9B">
      <w:pPr>
        <w:pStyle w:val="ListParagraph"/>
      </w:pPr>
    </w:p>
    <w:p w:rsidR="00C71C9B" w:rsidRDefault="00124849" w:rsidP="00124849">
      <w:pPr>
        <w:pStyle w:val="ListParagraph"/>
        <w:numPr>
          <w:ilvl w:val="0"/>
          <w:numId w:val="1"/>
        </w:numPr>
      </w:pPr>
      <w:r>
        <w:t>It is helpful if children can put on and take off coats and</w:t>
      </w:r>
      <w:r w:rsidR="00C71C9B">
        <w:t xml:space="preserve"> </w:t>
      </w:r>
      <w:r>
        <w:t>hang them up, use the toilet and flush it properly, wash</w:t>
      </w:r>
      <w:r w:rsidR="00C71C9B">
        <w:t xml:space="preserve"> </w:t>
      </w:r>
      <w:r>
        <w:t>their hands and tidy. Play ‘pretend school’ with your child.</w:t>
      </w:r>
    </w:p>
    <w:p w:rsidR="00C71C9B" w:rsidRDefault="00C71C9B" w:rsidP="00C71C9B">
      <w:pPr>
        <w:pStyle w:val="ListParagraph"/>
      </w:pPr>
    </w:p>
    <w:p w:rsidR="00C71C9B" w:rsidRDefault="00124849" w:rsidP="00124849">
      <w:pPr>
        <w:pStyle w:val="ListParagraph"/>
        <w:numPr>
          <w:ilvl w:val="0"/>
          <w:numId w:val="1"/>
        </w:numPr>
      </w:pPr>
      <w:r>
        <w:t>Help them to practice putting things in and out of their</w:t>
      </w:r>
      <w:r w:rsidR="00C71C9B">
        <w:t xml:space="preserve"> </w:t>
      </w:r>
      <w:r>
        <w:t>school bags.</w:t>
      </w:r>
    </w:p>
    <w:p w:rsidR="00C71C9B" w:rsidRDefault="00C71C9B" w:rsidP="00C71C9B">
      <w:pPr>
        <w:pStyle w:val="ListParagraph"/>
      </w:pPr>
    </w:p>
    <w:p w:rsidR="004A5262" w:rsidRDefault="004A5262" w:rsidP="004A5262">
      <w:pPr>
        <w:pStyle w:val="ListParagraph"/>
        <w:numPr>
          <w:ilvl w:val="0"/>
          <w:numId w:val="1"/>
        </w:numPr>
      </w:pPr>
      <w:r>
        <w:t xml:space="preserve">Teach them to </w:t>
      </w:r>
      <w:r w:rsidR="00124849">
        <w:t>share toys and take turns.</w:t>
      </w:r>
      <w:r w:rsidR="00C71C9B">
        <w:t xml:space="preserve"> </w:t>
      </w:r>
    </w:p>
    <w:p w:rsidR="004A5262" w:rsidRDefault="004A5262" w:rsidP="004A5262">
      <w:pPr>
        <w:pStyle w:val="ListParagraph"/>
      </w:pPr>
    </w:p>
    <w:p w:rsidR="00C71C9B" w:rsidRDefault="004A5262" w:rsidP="004A5262">
      <w:pPr>
        <w:pStyle w:val="ListParagraph"/>
        <w:numPr>
          <w:ilvl w:val="0"/>
          <w:numId w:val="1"/>
        </w:numPr>
      </w:pPr>
      <w:r>
        <w:t>Please l</w:t>
      </w:r>
      <w:r w:rsidR="00124849">
        <w:t>abel all your child’s clothes and belongings clearly</w:t>
      </w:r>
      <w:r w:rsidR="00C71C9B">
        <w:t xml:space="preserve"> </w:t>
      </w:r>
      <w:r w:rsidR="00124849">
        <w:t>and help them to identify their own belongings.</w:t>
      </w:r>
    </w:p>
    <w:p w:rsidR="00C71C9B" w:rsidRDefault="00C71C9B" w:rsidP="00C71C9B">
      <w:pPr>
        <w:pStyle w:val="ListParagraph"/>
      </w:pPr>
    </w:p>
    <w:p w:rsidR="00C71C9B" w:rsidRDefault="00124849" w:rsidP="00124849">
      <w:pPr>
        <w:pStyle w:val="ListParagraph"/>
        <w:numPr>
          <w:ilvl w:val="0"/>
          <w:numId w:val="1"/>
        </w:numPr>
      </w:pPr>
      <w:r>
        <w:t>Allow your chil</w:t>
      </w:r>
      <w:r w:rsidR="00C71C9B">
        <w:t xml:space="preserve">dren to do things independently, </w:t>
      </w:r>
      <w:r>
        <w:t>encourage confidence by having them dress themselves.</w:t>
      </w:r>
      <w:r w:rsidR="00C71C9B">
        <w:t xml:space="preserve"> </w:t>
      </w:r>
      <w:r>
        <w:t>Allow time for this in the morning.</w:t>
      </w:r>
    </w:p>
    <w:p w:rsidR="00C71C9B" w:rsidRDefault="00C71C9B" w:rsidP="00C71C9B">
      <w:pPr>
        <w:pStyle w:val="ListParagraph"/>
      </w:pPr>
    </w:p>
    <w:p w:rsidR="003D0A2B" w:rsidRDefault="00124849" w:rsidP="0088003F">
      <w:pPr>
        <w:pStyle w:val="ListParagraph"/>
        <w:numPr>
          <w:ilvl w:val="0"/>
          <w:numId w:val="1"/>
        </w:numPr>
      </w:pPr>
      <w:r>
        <w:t>Praise their efforts at every opportunity.</w:t>
      </w:r>
      <w:r w:rsidR="003D0A2B">
        <w:t xml:space="preserve"> </w:t>
      </w:r>
    </w:p>
    <w:p w:rsidR="00876070" w:rsidRDefault="00876070" w:rsidP="00876070">
      <w:pPr>
        <w:pStyle w:val="ListParagraph"/>
      </w:pPr>
    </w:p>
    <w:p w:rsidR="00876070" w:rsidRDefault="00876070" w:rsidP="00876070">
      <w:pPr>
        <w:pStyle w:val="ListParagraph"/>
      </w:pPr>
    </w:p>
    <w:p w:rsidR="003D0A2B" w:rsidRDefault="003D0A2B" w:rsidP="003D0A2B">
      <w:pPr>
        <w:pStyle w:val="ListParagraph"/>
      </w:pPr>
    </w:p>
    <w:p w:rsidR="00124849" w:rsidRPr="003D0A2B" w:rsidRDefault="00124849" w:rsidP="003D0A2B">
      <w:pPr>
        <w:rPr>
          <w:b/>
          <w:u w:val="single"/>
        </w:rPr>
      </w:pPr>
      <w:r w:rsidRPr="003D0A2B">
        <w:rPr>
          <w:b/>
          <w:u w:val="single"/>
        </w:rPr>
        <w:t>Make things easy on yourselves</w:t>
      </w:r>
    </w:p>
    <w:p w:rsidR="003D0A2B" w:rsidRDefault="004A5262" w:rsidP="00124849">
      <w:pPr>
        <w:pStyle w:val="ListParagraph"/>
        <w:numPr>
          <w:ilvl w:val="0"/>
          <w:numId w:val="2"/>
        </w:numPr>
      </w:pPr>
      <w:r>
        <w:t xml:space="preserve">Shoes </w:t>
      </w:r>
      <w:r w:rsidR="00124849">
        <w:t>with a</w:t>
      </w:r>
      <w:r w:rsidR="00667FC7">
        <w:t xml:space="preserve"> </w:t>
      </w:r>
      <w:proofErr w:type="spellStart"/>
      <w:r w:rsidR="00124849">
        <w:t>velcro</w:t>
      </w:r>
      <w:proofErr w:type="spellEnd"/>
      <w:r w:rsidR="00124849">
        <w:t xml:space="preserve"> fastener will enable</w:t>
      </w:r>
      <w:r w:rsidR="003D0A2B">
        <w:t xml:space="preserve"> </w:t>
      </w:r>
      <w:r w:rsidR="00124849">
        <w:t>him/her to change quickly and independently.</w:t>
      </w:r>
    </w:p>
    <w:p w:rsidR="003D0A2B" w:rsidRDefault="003D0A2B" w:rsidP="003D0A2B">
      <w:pPr>
        <w:pStyle w:val="ListParagraph"/>
      </w:pPr>
    </w:p>
    <w:p w:rsidR="00124849" w:rsidRDefault="00124849" w:rsidP="003D6551">
      <w:pPr>
        <w:pStyle w:val="ListParagraph"/>
        <w:numPr>
          <w:ilvl w:val="0"/>
          <w:numId w:val="2"/>
        </w:numPr>
      </w:pPr>
      <w:r>
        <w:t>Ask yourself whether or not your child can manage his/her</w:t>
      </w:r>
      <w:r w:rsidR="003D0A2B">
        <w:t xml:space="preserve"> </w:t>
      </w:r>
      <w:r>
        <w:t>clothes by him/herself. Zips may be easier than buttons</w:t>
      </w:r>
      <w:r w:rsidR="003D0A2B">
        <w:t xml:space="preserve"> </w:t>
      </w:r>
      <w:r>
        <w:t>for example. Elasticated trousers can be easier than zips</w:t>
      </w:r>
      <w:r w:rsidR="003D0A2B">
        <w:t xml:space="preserve"> </w:t>
      </w:r>
      <w:r>
        <w:t>or buttons</w:t>
      </w:r>
    </w:p>
    <w:p w:rsidR="00124849" w:rsidRDefault="00124849" w:rsidP="00124849"/>
    <w:p w:rsidR="003D0A2B" w:rsidRDefault="003D0A2B" w:rsidP="00124849"/>
    <w:p w:rsidR="003D0A2B" w:rsidRDefault="003D0A2B" w:rsidP="00124849"/>
    <w:p w:rsidR="004A5262" w:rsidRDefault="004A5262" w:rsidP="00124849">
      <w:pPr>
        <w:rPr>
          <w:b/>
          <w:u w:val="single"/>
        </w:rPr>
      </w:pPr>
    </w:p>
    <w:p w:rsidR="00124849" w:rsidRPr="003D0A2B" w:rsidRDefault="003D0A2B" w:rsidP="00124849">
      <w:pPr>
        <w:rPr>
          <w:b/>
          <w:u w:val="single"/>
        </w:rPr>
      </w:pPr>
      <w:bookmarkStart w:id="0" w:name="_GoBack"/>
      <w:bookmarkEnd w:id="0"/>
      <w:r w:rsidRPr="003D0A2B">
        <w:rPr>
          <w:b/>
          <w:u w:val="single"/>
        </w:rPr>
        <w:lastRenderedPageBreak/>
        <w:t>The First Day at Our Lady</w:t>
      </w:r>
      <w:r w:rsidR="00876070">
        <w:rPr>
          <w:b/>
          <w:u w:val="single"/>
        </w:rPr>
        <w:t>’</w:t>
      </w:r>
      <w:r w:rsidRPr="003D0A2B">
        <w:rPr>
          <w:b/>
          <w:u w:val="single"/>
        </w:rPr>
        <w:t>s</w:t>
      </w:r>
    </w:p>
    <w:p w:rsidR="00124849" w:rsidRDefault="00124849" w:rsidP="00124849">
      <w:r>
        <w:t>It is important that you establish a good routine early. Check</w:t>
      </w:r>
      <w:r w:rsidR="00166010">
        <w:t xml:space="preserve"> </w:t>
      </w:r>
      <w:r w:rsidR="004A5262">
        <w:t>that all items (school uniform, school bag, PE kit etc</w:t>
      </w:r>
      <w:r w:rsidR="00876070">
        <w:t>.</w:t>
      </w:r>
      <w:r w:rsidR="004A5262">
        <w:t>)</w:t>
      </w:r>
      <w:r>
        <w:t xml:space="preserve"> are ready for the morning. Do this</w:t>
      </w:r>
      <w:r w:rsidR="00166010">
        <w:t xml:space="preserve"> </w:t>
      </w:r>
      <w:r>
        <w:t>in a calm fashion and don’t have your child over-excited or</w:t>
      </w:r>
      <w:r w:rsidR="00166010">
        <w:t xml:space="preserve"> </w:t>
      </w:r>
      <w:r>
        <w:t>anxious going to bed. Give plenty of time in the morning for</w:t>
      </w:r>
      <w:r w:rsidR="00166010">
        <w:t xml:space="preserve"> </w:t>
      </w:r>
      <w:r>
        <w:t>dressing, washing and</w:t>
      </w:r>
      <w:r w:rsidR="004A5262">
        <w:t xml:space="preserve"> eating a good breakfast. </w:t>
      </w:r>
    </w:p>
    <w:p w:rsidR="00124849" w:rsidRDefault="00124849" w:rsidP="00124849">
      <w:r>
        <w:t>On the big day, if you a</w:t>
      </w:r>
      <w:r w:rsidR="00667FC7">
        <w:t xml:space="preserve">re feeling upset, don’t show it. </w:t>
      </w:r>
      <w:r>
        <w:t>Leave</w:t>
      </w:r>
      <w:r w:rsidR="00166010">
        <w:t xml:space="preserve"> </w:t>
      </w:r>
      <w:r>
        <w:t>your child</w:t>
      </w:r>
      <w:r w:rsidR="00667FC7">
        <w:t xml:space="preserve"> with the teacher, and tell him/</w:t>
      </w:r>
      <w:r>
        <w:t>her you will be back at</w:t>
      </w:r>
      <w:r w:rsidR="00166010">
        <w:t xml:space="preserve"> </w:t>
      </w:r>
      <w:r>
        <w:t>the appropriate time to collect him/her. If your child is upset,</w:t>
      </w:r>
      <w:r w:rsidR="00166010">
        <w:t xml:space="preserve"> </w:t>
      </w:r>
      <w:r>
        <w:t>trust the teacher. The teacher is very experienced and knows</w:t>
      </w:r>
      <w:r w:rsidR="00166010">
        <w:t xml:space="preserve"> </w:t>
      </w:r>
      <w:r>
        <w:t>how to comfort an anxious child.</w:t>
      </w:r>
    </w:p>
    <w:p w:rsidR="00124849" w:rsidRDefault="00124849" w:rsidP="00124849">
      <w:r>
        <w:t>Above all talk to us, your child will be happy and successful at</w:t>
      </w:r>
      <w:r w:rsidR="00166010">
        <w:t xml:space="preserve"> </w:t>
      </w:r>
      <w:r>
        <w:t>school if there is a strong partnership between us.</w:t>
      </w:r>
    </w:p>
    <w:p w:rsidR="00124849" w:rsidRDefault="00124849" w:rsidP="00124849"/>
    <w:p w:rsidR="00124849" w:rsidRPr="00166010" w:rsidRDefault="00667FC7" w:rsidP="00124849">
      <w:pPr>
        <w:rPr>
          <w:b/>
          <w:u w:val="single"/>
        </w:rPr>
      </w:pPr>
      <w:r>
        <w:rPr>
          <w:noProof/>
          <w:lang w:eastAsia="en-GB"/>
        </w:rPr>
        <w:drawing>
          <wp:anchor distT="0" distB="0" distL="114300" distR="114300" simplePos="0" relativeHeight="251661312" behindDoc="1" locked="0" layoutInCell="1" allowOverlap="1" wp14:anchorId="40C4C167" wp14:editId="573C5C11">
            <wp:simplePos x="0" y="0"/>
            <wp:positionH relativeFrom="column">
              <wp:posOffset>-228600</wp:posOffset>
            </wp:positionH>
            <wp:positionV relativeFrom="paragraph">
              <wp:posOffset>311150</wp:posOffset>
            </wp:positionV>
            <wp:extent cx="1133475" cy="402780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49358" t="29349" r="42140" b="16946"/>
                    <a:stretch/>
                  </pic:blipFill>
                  <pic:spPr bwMode="auto">
                    <a:xfrm>
                      <a:off x="0" y="0"/>
                      <a:ext cx="1133475" cy="4027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4849" w:rsidRPr="00166010">
        <w:rPr>
          <w:b/>
          <w:u w:val="single"/>
        </w:rPr>
        <w:t>Some starting school books to read with your child.</w:t>
      </w:r>
    </w:p>
    <w:p w:rsidR="00166010" w:rsidRDefault="00124849" w:rsidP="00667FC7">
      <w:pPr>
        <w:pStyle w:val="ListParagraph"/>
        <w:numPr>
          <w:ilvl w:val="0"/>
          <w:numId w:val="4"/>
        </w:numPr>
        <w:ind w:left="1843"/>
      </w:pPr>
      <w:r>
        <w:t>Starting School</w:t>
      </w:r>
      <w:r w:rsidR="00166010">
        <w:t xml:space="preserve"> </w:t>
      </w:r>
      <w:r>
        <w:t>by</w:t>
      </w:r>
      <w:r w:rsidR="00166010">
        <w:t xml:space="preserve"> </w:t>
      </w:r>
      <w:r>
        <w:t xml:space="preserve">Janet and Allan </w:t>
      </w:r>
      <w:proofErr w:type="spellStart"/>
      <w:r>
        <w:t>Ahlberg</w:t>
      </w:r>
      <w:proofErr w:type="spellEnd"/>
    </w:p>
    <w:p w:rsidR="00667FC7" w:rsidRDefault="00667FC7" w:rsidP="00667FC7">
      <w:pPr>
        <w:pStyle w:val="ListParagraph"/>
        <w:ind w:left="1843"/>
      </w:pPr>
    </w:p>
    <w:p w:rsidR="00667FC7" w:rsidRDefault="00667FC7" w:rsidP="00667FC7">
      <w:pPr>
        <w:pStyle w:val="ListParagraph"/>
        <w:ind w:left="1843"/>
      </w:pPr>
    </w:p>
    <w:p w:rsidR="00667FC7" w:rsidRDefault="00667FC7" w:rsidP="00667FC7">
      <w:pPr>
        <w:pStyle w:val="ListParagraph"/>
        <w:ind w:left="1843"/>
      </w:pPr>
    </w:p>
    <w:p w:rsidR="00667FC7" w:rsidRDefault="00667FC7" w:rsidP="00667FC7">
      <w:pPr>
        <w:pStyle w:val="ListParagraph"/>
        <w:ind w:left="1843"/>
      </w:pPr>
    </w:p>
    <w:p w:rsidR="00667FC7" w:rsidRDefault="00667FC7" w:rsidP="00667FC7">
      <w:pPr>
        <w:pStyle w:val="ListParagraph"/>
        <w:ind w:left="1843"/>
      </w:pPr>
    </w:p>
    <w:p w:rsidR="00166010" w:rsidRDefault="00124849" w:rsidP="00667FC7">
      <w:pPr>
        <w:pStyle w:val="ListParagraph"/>
        <w:numPr>
          <w:ilvl w:val="0"/>
          <w:numId w:val="4"/>
        </w:numPr>
        <w:ind w:left="1843"/>
      </w:pPr>
      <w:r>
        <w:t>I am Too Absolutely Small for</w:t>
      </w:r>
      <w:r w:rsidR="00166010">
        <w:t xml:space="preserve"> </w:t>
      </w:r>
      <w:r>
        <w:t>School</w:t>
      </w:r>
      <w:r w:rsidR="00166010">
        <w:t xml:space="preserve"> </w:t>
      </w:r>
      <w:r>
        <w:t>by</w:t>
      </w:r>
      <w:r w:rsidR="00166010">
        <w:t xml:space="preserve"> </w:t>
      </w:r>
      <w:r>
        <w:t>Lauren Child</w:t>
      </w:r>
    </w:p>
    <w:p w:rsidR="00667FC7" w:rsidRDefault="00667FC7" w:rsidP="00667FC7">
      <w:pPr>
        <w:pStyle w:val="ListParagraph"/>
        <w:ind w:left="1843"/>
      </w:pPr>
    </w:p>
    <w:p w:rsidR="00667FC7" w:rsidRDefault="00667FC7" w:rsidP="00667FC7">
      <w:pPr>
        <w:pStyle w:val="ListParagraph"/>
        <w:ind w:left="1843"/>
      </w:pPr>
    </w:p>
    <w:p w:rsidR="00667FC7" w:rsidRDefault="00667FC7" w:rsidP="00667FC7">
      <w:pPr>
        <w:pStyle w:val="ListParagraph"/>
        <w:ind w:left="1843"/>
      </w:pPr>
    </w:p>
    <w:p w:rsidR="00667FC7" w:rsidRDefault="00667FC7" w:rsidP="00667FC7">
      <w:pPr>
        <w:pStyle w:val="ListParagraph"/>
        <w:ind w:left="1843"/>
      </w:pPr>
    </w:p>
    <w:p w:rsidR="00166010" w:rsidRDefault="00124849" w:rsidP="00667FC7">
      <w:pPr>
        <w:pStyle w:val="ListParagraph"/>
        <w:numPr>
          <w:ilvl w:val="0"/>
          <w:numId w:val="4"/>
        </w:numPr>
        <w:ind w:left="1843"/>
      </w:pPr>
      <w:r>
        <w:t>Maisy Goes to School</w:t>
      </w:r>
      <w:r w:rsidR="00166010">
        <w:t xml:space="preserve"> </w:t>
      </w:r>
      <w:r>
        <w:t>by</w:t>
      </w:r>
      <w:r w:rsidR="00166010">
        <w:t xml:space="preserve"> Lucy Cousins</w:t>
      </w:r>
    </w:p>
    <w:p w:rsidR="00667FC7" w:rsidRDefault="00667FC7" w:rsidP="00667FC7">
      <w:pPr>
        <w:pStyle w:val="ListParagraph"/>
        <w:ind w:left="1843"/>
      </w:pPr>
    </w:p>
    <w:p w:rsidR="00667FC7" w:rsidRDefault="00667FC7" w:rsidP="00667FC7">
      <w:pPr>
        <w:pStyle w:val="ListParagraph"/>
        <w:ind w:left="1843"/>
      </w:pPr>
    </w:p>
    <w:p w:rsidR="00667FC7" w:rsidRDefault="00667FC7" w:rsidP="00667FC7">
      <w:pPr>
        <w:pStyle w:val="ListParagraph"/>
        <w:ind w:left="1843"/>
      </w:pPr>
    </w:p>
    <w:p w:rsidR="00667FC7" w:rsidRDefault="00667FC7" w:rsidP="00667FC7">
      <w:pPr>
        <w:pStyle w:val="ListParagraph"/>
        <w:ind w:left="1843"/>
      </w:pPr>
    </w:p>
    <w:p w:rsidR="00667FC7" w:rsidRDefault="00667FC7" w:rsidP="00667FC7">
      <w:pPr>
        <w:pStyle w:val="ListParagraph"/>
        <w:ind w:left="1843"/>
      </w:pPr>
    </w:p>
    <w:p w:rsidR="00A13021" w:rsidRDefault="00124849" w:rsidP="00667FC7">
      <w:pPr>
        <w:pStyle w:val="ListParagraph"/>
        <w:numPr>
          <w:ilvl w:val="0"/>
          <w:numId w:val="4"/>
        </w:numPr>
        <w:ind w:left="1843"/>
      </w:pPr>
      <w:r>
        <w:t>Going to School</w:t>
      </w:r>
      <w:r w:rsidR="00166010">
        <w:t xml:space="preserve"> </w:t>
      </w:r>
      <w:r>
        <w:t>by</w:t>
      </w:r>
      <w:r w:rsidR="00166010">
        <w:t xml:space="preserve"> </w:t>
      </w:r>
      <w:r>
        <w:t xml:space="preserve">Anne </w:t>
      </w:r>
      <w:proofErr w:type="spellStart"/>
      <w:r>
        <w:t>Civardi</w:t>
      </w:r>
      <w:proofErr w:type="spellEnd"/>
      <w:r>
        <w:t xml:space="preserve"> and Stephen</w:t>
      </w:r>
      <w:r w:rsidR="00166010">
        <w:t xml:space="preserve"> </w:t>
      </w:r>
      <w:r>
        <w:t>Cartwright</w:t>
      </w:r>
    </w:p>
    <w:sectPr w:rsidR="00A13021" w:rsidSect="00124849">
      <w:pgSz w:w="11906" w:h="16838"/>
      <w:pgMar w:top="1440" w:right="1440" w:bottom="1440" w:left="1440"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57AA"/>
    <w:multiLevelType w:val="hybridMultilevel"/>
    <w:tmpl w:val="94AC2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78489E"/>
    <w:multiLevelType w:val="hybridMultilevel"/>
    <w:tmpl w:val="D3064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BD7D2E"/>
    <w:multiLevelType w:val="hybridMultilevel"/>
    <w:tmpl w:val="4AB80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2455AA"/>
    <w:multiLevelType w:val="hybridMultilevel"/>
    <w:tmpl w:val="69381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849"/>
    <w:rsid w:val="00124849"/>
    <w:rsid w:val="00166010"/>
    <w:rsid w:val="002D0442"/>
    <w:rsid w:val="003D0A2B"/>
    <w:rsid w:val="004A5262"/>
    <w:rsid w:val="00667FC7"/>
    <w:rsid w:val="00876070"/>
    <w:rsid w:val="008C2116"/>
    <w:rsid w:val="00A13021"/>
    <w:rsid w:val="00A561DF"/>
    <w:rsid w:val="00C71C9B"/>
    <w:rsid w:val="00C87D0D"/>
    <w:rsid w:val="00F21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69034-EAA2-4DC7-8ECD-EC71B4375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DeBeger</dc:creator>
  <cp:keywords/>
  <dc:description/>
  <cp:lastModifiedBy>Jennifer DeBeger</cp:lastModifiedBy>
  <cp:revision>7</cp:revision>
  <dcterms:created xsi:type="dcterms:W3CDTF">2021-04-28T11:01:00Z</dcterms:created>
  <dcterms:modified xsi:type="dcterms:W3CDTF">2021-04-28T11:01:00Z</dcterms:modified>
</cp:coreProperties>
</file>